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mbria" w:hAnsi="Cambria"/>
          <w:sz w:val="24"/>
        </w:rPr>
      </w:pPr>
      <w:r>
        <w:rPr>
          <w:rFonts w:ascii="Cambria" w:hAnsi="Cambria"/>
          <w:sz w:val="24"/>
        </w:rPr>
        <w:t>SUFAC Meeting Minutes</w:t>
      </w:r>
    </w:p>
    <w:p>
      <w:pPr>
        <w:pStyle w:val="Normal"/>
        <w:spacing w:lineRule="auto" w:line="276"/>
        <w:jc w:val="center"/>
        <w:rPr>
          <w:rFonts w:ascii="Cambria" w:hAnsi="Cambria"/>
          <w:sz w:val="24"/>
        </w:rPr>
      </w:pPr>
      <w:r>
        <w:rPr>
          <w:rFonts w:ascii="Cambria" w:hAnsi="Cambria"/>
          <w:sz w:val="24"/>
        </w:rPr>
        <w:t>October 22</w:t>
      </w:r>
      <w:r>
        <w:rPr>
          <w:rFonts w:ascii="Cambria" w:hAnsi="Cambria"/>
          <w:sz w:val="24"/>
          <w:vertAlign w:val="superscript"/>
        </w:rPr>
        <w:t>nd</w:t>
      </w:r>
      <w:r>
        <w:rPr>
          <w:rFonts w:ascii="Cambria" w:hAnsi="Cambria"/>
          <w:sz w:val="24"/>
        </w:rPr>
        <w:t>, 2020 5:15pm</w:t>
      </w:r>
    </w:p>
    <w:p>
      <w:pPr>
        <w:pStyle w:val="Normal"/>
        <w:spacing w:lineRule="auto" w:line="276"/>
        <w:jc w:val="center"/>
        <w:rPr>
          <w:rFonts w:ascii="Cambria" w:hAnsi="Cambria"/>
          <w:sz w:val="24"/>
        </w:rPr>
      </w:pPr>
      <w:r>
        <w:rPr>
          <w:rFonts w:ascii="Cambria" w:hAnsi="Cambria"/>
          <w:sz w:val="24"/>
        </w:rPr>
        <w:t>Virtual Meeting</w:t>
      </w:r>
    </w:p>
    <w:p>
      <w:pPr>
        <w:pStyle w:val="Normal"/>
        <w:spacing w:lineRule="auto" w:line="276"/>
        <w:rPr>
          <w:rFonts w:ascii="Cambria" w:hAnsi="Cambria"/>
          <w:sz w:val="24"/>
        </w:rPr>
      </w:pPr>
      <w:r>
        <w:rPr>
          <w:rFonts w:ascii="Cambria" w:hAnsi="Cambria"/>
          <w:sz w:val="24"/>
        </w:rPr>
      </w:r>
    </w:p>
    <w:p>
      <w:pPr>
        <w:pStyle w:val="Normal"/>
        <w:numPr>
          <w:ilvl w:val="0"/>
          <w:numId w:val="1"/>
        </w:numPr>
        <w:spacing w:lineRule="auto" w:line="276"/>
        <w:rPr>
          <w:rFonts w:ascii="Cambria" w:hAnsi="Cambria"/>
          <w:sz w:val="22"/>
          <w:szCs w:val="22"/>
        </w:rPr>
      </w:pPr>
      <w:r>
        <w:rPr>
          <w:rFonts w:ascii="Cambria" w:hAnsi="Cambria"/>
          <w:sz w:val="22"/>
          <w:szCs w:val="22"/>
        </w:rPr>
        <w:t>Call to Order</w:t>
      </w:r>
    </w:p>
    <w:p>
      <w:pPr>
        <w:pStyle w:val="Normal"/>
        <w:numPr>
          <w:ilvl w:val="1"/>
          <w:numId w:val="1"/>
        </w:numPr>
        <w:spacing w:lineRule="auto" w:line="276"/>
        <w:rPr>
          <w:rFonts w:ascii="Cambria" w:hAnsi="Cambria"/>
          <w:sz w:val="22"/>
          <w:szCs w:val="22"/>
        </w:rPr>
      </w:pPr>
      <w:r>
        <w:rPr>
          <w:rFonts w:ascii="Cambria" w:hAnsi="Cambria"/>
          <w:sz w:val="22"/>
          <w:szCs w:val="22"/>
        </w:rPr>
        <w:t xml:space="preserve"> </w:t>
      </w:r>
      <w:r>
        <w:rPr>
          <w:rFonts w:ascii="Cambria" w:hAnsi="Cambria"/>
          <w:sz w:val="22"/>
          <w:szCs w:val="22"/>
        </w:rPr>
        <w:t>Chair called meeting to order at 5:18 PM</w:t>
      </w:r>
    </w:p>
    <w:p>
      <w:pPr>
        <w:pStyle w:val="Normal"/>
        <w:numPr>
          <w:ilvl w:val="0"/>
          <w:numId w:val="1"/>
        </w:numPr>
        <w:spacing w:lineRule="auto" w:line="276"/>
        <w:rPr>
          <w:rFonts w:ascii="Cambria" w:hAnsi="Cambria"/>
          <w:sz w:val="22"/>
          <w:szCs w:val="22"/>
        </w:rPr>
      </w:pPr>
      <w:r>
        <w:rPr>
          <w:rFonts w:ascii="Cambria" w:hAnsi="Cambria"/>
          <w:sz w:val="22"/>
          <w:szCs w:val="22"/>
        </w:rPr>
        <w:t>Roll Call</w:t>
      </w:r>
    </w:p>
    <w:p>
      <w:pPr>
        <w:pStyle w:val="Normal"/>
        <w:numPr>
          <w:ilvl w:val="1"/>
          <w:numId w:val="1"/>
        </w:numPr>
        <w:spacing w:lineRule="auto" w:line="276"/>
        <w:rPr>
          <w:rFonts w:ascii="Cambria" w:hAnsi="Cambria"/>
          <w:sz w:val="22"/>
          <w:szCs w:val="22"/>
        </w:rPr>
      </w:pPr>
      <w:r>
        <w:rPr>
          <w:rFonts w:ascii="Cambria" w:hAnsi="Cambria"/>
          <w:sz w:val="22"/>
          <w:szCs w:val="22"/>
        </w:rPr>
        <w:t>Members Present: Reese Eckenrod-Snyder, Haley Marks, Tanner Marvin, Sierra Miller, Riley Drew, John Landrum, Guillermo Gomez, Ester Nalukwago, Connor Jackson</w:t>
      </w:r>
    </w:p>
    <w:p>
      <w:pPr>
        <w:pStyle w:val="Normal"/>
        <w:numPr>
          <w:ilvl w:val="0"/>
          <w:numId w:val="1"/>
        </w:numPr>
        <w:spacing w:lineRule="auto" w:line="276"/>
        <w:rPr>
          <w:rFonts w:ascii="Cambria" w:hAnsi="Cambria"/>
          <w:sz w:val="22"/>
          <w:szCs w:val="22"/>
        </w:rPr>
      </w:pPr>
      <w:r>
        <w:rPr>
          <w:rFonts w:ascii="Cambria" w:hAnsi="Cambria"/>
          <w:sz w:val="22"/>
          <w:szCs w:val="22"/>
        </w:rPr>
        <w:t>Recognition of Guests</w:t>
      </w:r>
    </w:p>
    <w:p>
      <w:pPr>
        <w:pStyle w:val="Normal"/>
        <w:numPr>
          <w:ilvl w:val="1"/>
          <w:numId w:val="1"/>
        </w:numPr>
        <w:spacing w:lineRule="auto" w:line="276"/>
        <w:rPr>
          <w:rFonts w:ascii="Cambria" w:hAnsi="Cambria"/>
          <w:sz w:val="22"/>
          <w:szCs w:val="22"/>
        </w:rPr>
      </w:pPr>
      <w:r>
        <w:rPr>
          <w:rFonts w:ascii="Cambria" w:hAnsi="Cambria"/>
          <w:sz w:val="22"/>
          <w:szCs w:val="22"/>
        </w:rPr>
        <w:t>None</w:t>
      </w:r>
    </w:p>
    <w:p>
      <w:pPr>
        <w:pStyle w:val="Normal"/>
        <w:numPr>
          <w:ilvl w:val="0"/>
          <w:numId w:val="1"/>
        </w:numPr>
        <w:spacing w:lineRule="auto" w:line="276"/>
        <w:rPr>
          <w:rFonts w:ascii="Cambria" w:hAnsi="Cambria"/>
          <w:sz w:val="22"/>
          <w:szCs w:val="22"/>
        </w:rPr>
      </w:pPr>
      <w:r>
        <w:rPr>
          <w:rFonts w:ascii="Cambria" w:hAnsi="Cambria"/>
          <w:sz w:val="22"/>
          <w:szCs w:val="22"/>
        </w:rPr>
        <w:t>Approval of Agenda</w:t>
      </w:r>
    </w:p>
    <w:p>
      <w:pPr>
        <w:pStyle w:val="Normal"/>
        <w:numPr>
          <w:ilvl w:val="1"/>
          <w:numId w:val="1"/>
        </w:numPr>
        <w:spacing w:lineRule="auto" w:line="276"/>
        <w:rPr>
          <w:rFonts w:ascii="Cambria" w:hAnsi="Cambria"/>
          <w:sz w:val="22"/>
          <w:szCs w:val="22"/>
        </w:rPr>
      </w:pPr>
      <w:r>
        <w:rPr>
          <w:rFonts w:ascii="Cambria" w:hAnsi="Cambria"/>
          <w:sz w:val="22"/>
          <w:szCs w:val="22"/>
        </w:rPr>
        <w:t xml:space="preserve">Reese entertained a motion to approve the Agenda. Tanner moved, Haley seconded. Voice Vote. Consent Called. Motion passes. </w:t>
      </w:r>
    </w:p>
    <w:p>
      <w:pPr>
        <w:pStyle w:val="Normal"/>
        <w:numPr>
          <w:ilvl w:val="0"/>
          <w:numId w:val="1"/>
        </w:numPr>
        <w:spacing w:lineRule="auto" w:line="276"/>
        <w:rPr>
          <w:rFonts w:ascii="Cambria" w:hAnsi="Cambria"/>
          <w:sz w:val="22"/>
          <w:szCs w:val="22"/>
        </w:rPr>
      </w:pPr>
      <w:r>
        <w:rPr>
          <w:rFonts w:ascii="Cambria" w:hAnsi="Cambria"/>
          <w:sz w:val="22"/>
          <w:szCs w:val="22"/>
        </w:rPr>
        <w:t>Approval of Minutes</w:t>
      </w:r>
    </w:p>
    <w:p>
      <w:pPr>
        <w:pStyle w:val="Normal"/>
        <w:numPr>
          <w:ilvl w:val="1"/>
          <w:numId w:val="1"/>
        </w:numPr>
        <w:spacing w:lineRule="auto" w:line="276"/>
        <w:rPr>
          <w:rFonts w:ascii="Cambria" w:hAnsi="Cambria"/>
          <w:sz w:val="22"/>
          <w:szCs w:val="22"/>
        </w:rPr>
      </w:pPr>
      <w:r>
        <w:rPr>
          <w:rFonts w:ascii="Cambria" w:hAnsi="Cambria"/>
          <w:sz w:val="22"/>
          <w:szCs w:val="22"/>
        </w:rPr>
        <w:t>Reese entertained a motion to approve the Minutes. Haley moved, Riley seconded. Voice Vote. Consent Called. Motion passes.</w:t>
      </w:r>
    </w:p>
    <w:p>
      <w:pPr>
        <w:pStyle w:val="Normal"/>
        <w:numPr>
          <w:ilvl w:val="0"/>
          <w:numId w:val="1"/>
        </w:numPr>
        <w:spacing w:lineRule="auto" w:line="276"/>
        <w:rPr>
          <w:rFonts w:ascii="Cambria" w:hAnsi="Cambria"/>
          <w:sz w:val="22"/>
          <w:szCs w:val="22"/>
        </w:rPr>
      </w:pPr>
      <w:r>
        <w:rPr>
          <w:rFonts w:ascii="Cambria" w:hAnsi="Cambria"/>
          <w:sz w:val="22"/>
          <w:szCs w:val="22"/>
        </w:rPr>
        <w:t xml:space="preserve">Reports </w:t>
      </w:r>
    </w:p>
    <w:p>
      <w:pPr>
        <w:pStyle w:val="Normal"/>
        <w:numPr>
          <w:ilvl w:val="1"/>
          <w:numId w:val="1"/>
        </w:numPr>
        <w:spacing w:lineRule="auto" w:line="276"/>
        <w:rPr>
          <w:rFonts w:ascii="Cambria" w:hAnsi="Cambria"/>
          <w:sz w:val="22"/>
          <w:szCs w:val="22"/>
        </w:rPr>
      </w:pPr>
      <w:r>
        <w:rPr>
          <w:rFonts w:ascii="Cambria" w:hAnsi="Cambria"/>
          <w:sz w:val="22"/>
          <w:szCs w:val="22"/>
        </w:rPr>
        <w:t xml:space="preserve">Liaison: Committed budget is at $33,015.80 and startup budget is at $1500. HAlloweek is coming up. Drive in movie at Kress Center 6 PM on Sunday night, </w:t>
      </w:r>
      <w:r>
        <w:rPr>
          <w:rFonts w:ascii="Cambria" w:hAnsi="Cambria"/>
          <w:sz w:val="22"/>
          <w:szCs w:val="22"/>
        </w:rPr>
        <w:t>virtual</w:t>
      </w:r>
      <w:r>
        <w:rPr>
          <w:rFonts w:ascii="Cambria" w:hAnsi="Cambria"/>
          <w:sz w:val="22"/>
          <w:szCs w:val="22"/>
        </w:rPr>
        <w:t xml:space="preserve"> escape room on Monday, Artist Frankie Moscato is playing on Tuesday, Wednesday is cahoots, Thursday is spooky story and Friday is the Hallow Queen drag show.</w:t>
      </w:r>
    </w:p>
    <w:p>
      <w:pPr>
        <w:pStyle w:val="Normal"/>
        <w:numPr>
          <w:ilvl w:val="1"/>
          <w:numId w:val="1"/>
        </w:numPr>
        <w:spacing w:lineRule="auto" w:line="276"/>
        <w:rPr>
          <w:rFonts w:ascii="Cambria" w:hAnsi="Cambria"/>
          <w:sz w:val="22"/>
          <w:szCs w:val="22"/>
        </w:rPr>
      </w:pPr>
      <w:r>
        <w:rPr>
          <w:rFonts w:ascii="Cambria" w:hAnsi="Cambria"/>
          <w:sz w:val="22"/>
          <w:szCs w:val="22"/>
        </w:rPr>
        <w:t>Senate: Did have a senate meeting this week, talked more about covid with Brian Merkel, and started an ad hoc committee, and still looking for senators.</w:t>
      </w:r>
    </w:p>
    <w:p>
      <w:pPr>
        <w:pStyle w:val="Normal"/>
        <w:numPr>
          <w:ilvl w:val="1"/>
          <w:numId w:val="1"/>
        </w:numPr>
        <w:spacing w:lineRule="auto" w:line="276"/>
        <w:rPr>
          <w:rFonts w:ascii="Cambria" w:hAnsi="Cambria"/>
          <w:sz w:val="22"/>
          <w:szCs w:val="22"/>
        </w:rPr>
      </w:pPr>
      <w:r>
        <w:rPr>
          <w:rFonts w:ascii="Cambria" w:hAnsi="Cambria"/>
          <w:sz w:val="22"/>
          <w:szCs w:val="22"/>
        </w:rPr>
        <w:t>SGA Exec: The ad hoc committee formed is focusing on academics this semester, any sort of issues with classes or professors or anything academic related. All information gathered will be given to administration and some faculty as well. Budget for SGA was submitted to SUFAC.</w:t>
      </w:r>
    </w:p>
    <w:p>
      <w:pPr>
        <w:pStyle w:val="Normal"/>
        <w:numPr>
          <w:ilvl w:val="1"/>
          <w:numId w:val="1"/>
        </w:numPr>
        <w:spacing w:lineRule="auto" w:line="276"/>
        <w:rPr>
          <w:rFonts w:ascii="Cambria" w:hAnsi="Cambria"/>
          <w:sz w:val="22"/>
          <w:szCs w:val="22"/>
        </w:rPr>
      </w:pPr>
      <w:r>
        <w:rPr>
          <w:rFonts w:ascii="Cambria" w:hAnsi="Cambria"/>
          <w:sz w:val="22"/>
          <w:szCs w:val="22"/>
        </w:rPr>
        <w:t>Vice Chair: Looking at the budgets that have come in and are working on getting emails out to the orgs and working on a presentation schedule.</w:t>
      </w:r>
    </w:p>
    <w:p>
      <w:pPr>
        <w:pStyle w:val="Normal"/>
        <w:numPr>
          <w:ilvl w:val="1"/>
          <w:numId w:val="1"/>
        </w:numPr>
        <w:spacing w:lineRule="auto" w:line="276"/>
        <w:rPr>
          <w:rFonts w:ascii="Cambria" w:hAnsi="Cambria"/>
          <w:sz w:val="22"/>
          <w:szCs w:val="22"/>
        </w:rPr>
      </w:pPr>
      <w:r>
        <w:rPr>
          <w:rFonts w:ascii="Cambria" w:hAnsi="Cambria"/>
          <w:sz w:val="22"/>
          <w:szCs w:val="22"/>
        </w:rPr>
        <w:t>Chair: Looked at budgets from organizations and setting up a presentation schedule.</w:t>
      </w:r>
    </w:p>
    <w:p>
      <w:pPr>
        <w:pStyle w:val="Normal"/>
        <w:numPr>
          <w:ilvl w:val="0"/>
          <w:numId w:val="1"/>
        </w:numPr>
        <w:spacing w:lineRule="auto" w:line="276"/>
        <w:rPr>
          <w:rFonts w:ascii="Cambria" w:hAnsi="Cambria"/>
          <w:sz w:val="22"/>
          <w:szCs w:val="22"/>
        </w:rPr>
      </w:pPr>
      <w:r>
        <w:rPr>
          <w:rFonts w:ascii="Cambria" w:hAnsi="Cambria"/>
          <w:sz w:val="22"/>
          <w:szCs w:val="22"/>
        </w:rPr>
        <w:t>New Business</w:t>
      </w:r>
    </w:p>
    <w:p>
      <w:pPr>
        <w:pStyle w:val="Normal"/>
        <w:numPr>
          <w:ilvl w:val="1"/>
          <w:numId w:val="1"/>
        </w:numPr>
        <w:spacing w:lineRule="auto" w:line="276"/>
        <w:rPr>
          <w:rFonts w:ascii="Cambria" w:hAnsi="Cambria"/>
          <w:sz w:val="22"/>
          <w:szCs w:val="22"/>
        </w:rPr>
      </w:pPr>
      <w:r>
        <w:rPr>
          <w:rFonts w:ascii="Cambria" w:hAnsi="Cambria"/>
          <w:sz w:val="22"/>
          <w:szCs w:val="22"/>
        </w:rPr>
        <w:t>Underwater Basket Weaving Club Budget</w:t>
      </w:r>
    </w:p>
    <w:p>
      <w:pPr>
        <w:pStyle w:val="Normal"/>
        <w:numPr>
          <w:ilvl w:val="2"/>
          <w:numId w:val="1"/>
        </w:numPr>
        <w:spacing w:lineRule="auto" w:line="276"/>
        <w:rPr>
          <w:rFonts w:ascii="Cambria" w:hAnsi="Cambria"/>
          <w:sz w:val="22"/>
          <w:szCs w:val="22"/>
        </w:rPr>
      </w:pPr>
      <w:r>
        <w:rPr>
          <w:rFonts w:ascii="Cambria" w:hAnsi="Cambria"/>
          <w:sz w:val="22"/>
          <w:szCs w:val="22"/>
        </w:rPr>
        <w:t>This is a mock budget to help train the new SUFAC members</w:t>
      </w:r>
    </w:p>
    <w:p>
      <w:pPr>
        <w:pStyle w:val="Normal"/>
        <w:numPr>
          <w:ilvl w:val="2"/>
          <w:numId w:val="1"/>
        </w:numPr>
        <w:spacing w:lineRule="auto" w:line="276"/>
        <w:rPr>
          <w:rFonts w:ascii="Cambria" w:hAnsi="Cambria"/>
          <w:sz w:val="22"/>
          <w:szCs w:val="22"/>
        </w:rPr>
      </w:pPr>
      <w:r>
        <w:rPr>
          <w:rFonts w:ascii="Cambria" w:hAnsi="Cambria"/>
          <w:sz w:val="22"/>
          <w:szCs w:val="22"/>
        </w:rPr>
        <w:t>Committed request $1880 in general supplies and $120 in subscriptions. Itemized list is “basket weaving materials, string and such; basket weaving magazine”</w:t>
      </w:r>
    </w:p>
    <w:p>
      <w:pPr>
        <w:pStyle w:val="Normal"/>
        <w:numPr>
          <w:ilvl w:val="2"/>
          <w:numId w:val="1"/>
        </w:numPr>
        <w:spacing w:lineRule="auto" w:line="276"/>
        <w:rPr>
          <w:rFonts w:ascii="Cambria" w:hAnsi="Cambria"/>
          <w:sz w:val="22"/>
          <w:szCs w:val="22"/>
        </w:rPr>
      </w:pPr>
      <w:r>
        <w:rPr>
          <w:rFonts w:ascii="Cambria" w:hAnsi="Cambria"/>
          <w:sz w:val="22"/>
          <w:szCs w:val="22"/>
        </w:rPr>
        <w:t>Scholarships, asking for an exception to the guidelines because the large number of student members</w:t>
      </w:r>
    </w:p>
    <w:p>
      <w:pPr>
        <w:pStyle w:val="Normal"/>
        <w:numPr>
          <w:ilvl w:val="2"/>
          <w:numId w:val="1"/>
        </w:numPr>
        <w:spacing w:lineRule="auto" w:line="276"/>
        <w:rPr>
          <w:rFonts w:ascii="Cambria" w:hAnsi="Cambria"/>
          <w:sz w:val="22"/>
          <w:szCs w:val="22"/>
        </w:rPr>
      </w:pPr>
      <w:r>
        <w:rPr>
          <w:rFonts w:ascii="Cambria" w:hAnsi="Cambria"/>
          <w:sz w:val="22"/>
          <w:szCs w:val="22"/>
        </w:rPr>
        <w:t>Contractual: bring Gary Miller to campus, he is a national basket weaving champion; asking for the maximum amount allowed</w:t>
      </w:r>
    </w:p>
    <w:p>
      <w:pPr>
        <w:pStyle w:val="Normal"/>
        <w:numPr>
          <w:ilvl w:val="2"/>
          <w:numId w:val="1"/>
        </w:numPr>
        <w:spacing w:lineRule="auto" w:line="276"/>
        <w:rPr>
          <w:rFonts w:ascii="Cambria" w:hAnsi="Cambria"/>
          <w:sz w:val="22"/>
          <w:szCs w:val="22"/>
        </w:rPr>
      </w:pPr>
      <w:r>
        <w:rPr>
          <w:rFonts w:ascii="Cambria" w:hAnsi="Cambria"/>
          <w:sz w:val="22"/>
          <w:szCs w:val="22"/>
        </w:rPr>
        <w:t>Food: two food programs for first meeting in spring and fall, capped at $150 for each, and $1000 for the underwater induction ceremony for new members</w:t>
      </w:r>
    </w:p>
    <w:p>
      <w:pPr>
        <w:pStyle w:val="Normal"/>
        <w:numPr>
          <w:ilvl w:val="2"/>
          <w:numId w:val="1"/>
        </w:numPr>
        <w:spacing w:lineRule="auto" w:line="276"/>
        <w:rPr>
          <w:rFonts w:ascii="Cambria" w:hAnsi="Cambria"/>
          <w:sz w:val="22"/>
          <w:szCs w:val="22"/>
        </w:rPr>
      </w:pPr>
      <w:r>
        <w:rPr>
          <w:rFonts w:ascii="Cambria" w:hAnsi="Cambria"/>
          <w:sz w:val="22"/>
          <w:szCs w:val="22"/>
        </w:rPr>
        <w:t>Trip: to go see Gary Miller in Akron, Ohio for one night, renting a couple buses. Total per person per day is around $10.83, and SUFAC contribution being $7333.36</w:t>
      </w:r>
    </w:p>
    <w:p>
      <w:pPr>
        <w:pStyle w:val="Normal"/>
        <w:numPr>
          <w:ilvl w:val="0"/>
          <w:numId w:val="1"/>
        </w:numPr>
        <w:spacing w:lineRule="auto" w:line="276"/>
        <w:rPr>
          <w:rFonts w:ascii="Cambria" w:hAnsi="Cambria"/>
          <w:sz w:val="22"/>
          <w:szCs w:val="22"/>
        </w:rPr>
      </w:pPr>
      <w:r>
        <w:rPr>
          <w:rFonts w:ascii="Cambria" w:hAnsi="Cambria"/>
          <w:sz w:val="22"/>
          <w:szCs w:val="22"/>
        </w:rPr>
        <w:t>Discussion</w:t>
      </w:r>
    </w:p>
    <w:p>
      <w:pPr>
        <w:pStyle w:val="Normal"/>
        <w:numPr>
          <w:ilvl w:val="1"/>
          <w:numId w:val="1"/>
        </w:numPr>
        <w:spacing w:lineRule="auto" w:line="276"/>
        <w:rPr>
          <w:rFonts w:ascii="Cambria" w:hAnsi="Cambria"/>
          <w:sz w:val="22"/>
          <w:szCs w:val="22"/>
        </w:rPr>
      </w:pPr>
      <w:r>
        <w:rPr>
          <w:rFonts w:ascii="Cambria" w:hAnsi="Cambria"/>
          <w:sz w:val="22"/>
          <w:szCs w:val="22"/>
        </w:rPr>
        <w:t>Underwater Basket Weaving Club Budget</w:t>
      </w:r>
    </w:p>
    <w:p>
      <w:pPr>
        <w:pStyle w:val="Normal"/>
        <w:numPr>
          <w:ilvl w:val="2"/>
          <w:numId w:val="1"/>
        </w:numPr>
        <w:spacing w:lineRule="auto" w:line="276"/>
        <w:rPr>
          <w:rFonts w:ascii="Cambria" w:hAnsi="Cambria"/>
          <w:sz w:val="22"/>
          <w:szCs w:val="22"/>
        </w:rPr>
      </w:pPr>
      <w:r>
        <w:rPr>
          <w:rFonts w:ascii="Cambria" w:hAnsi="Cambria"/>
          <w:sz w:val="22"/>
          <w:szCs w:val="22"/>
        </w:rPr>
        <w:t>Salaries and scholarships: Hard guideline of only SGA getting it, and unlikely that SUFAC will break the guideline</w:t>
      </w:r>
    </w:p>
    <w:p>
      <w:pPr>
        <w:pStyle w:val="Normal"/>
        <w:numPr>
          <w:ilvl w:val="2"/>
          <w:numId w:val="1"/>
        </w:numPr>
        <w:spacing w:lineRule="auto" w:line="276"/>
        <w:rPr>
          <w:rFonts w:ascii="Cambria" w:hAnsi="Cambria"/>
          <w:sz w:val="22"/>
          <w:szCs w:val="22"/>
        </w:rPr>
      </w:pPr>
      <w:r>
        <w:rPr>
          <w:rFonts w:ascii="Cambria" w:hAnsi="Cambria"/>
          <w:sz w:val="22"/>
          <w:szCs w:val="22"/>
        </w:rPr>
        <w:t>Magazine subscriptions: books and magazines need to stay with the organization, and don’t go out to individual members</w:t>
      </w:r>
    </w:p>
    <w:p>
      <w:pPr>
        <w:pStyle w:val="Normal"/>
        <w:numPr>
          <w:ilvl w:val="2"/>
          <w:numId w:val="1"/>
        </w:numPr>
        <w:spacing w:lineRule="auto" w:line="276"/>
        <w:rPr>
          <w:rFonts w:ascii="Cambria" w:hAnsi="Cambria"/>
          <w:sz w:val="22"/>
          <w:szCs w:val="22"/>
        </w:rPr>
      </w:pPr>
      <w:r>
        <w:rPr>
          <w:rFonts w:ascii="Cambria" w:hAnsi="Cambria"/>
          <w:sz w:val="22"/>
          <w:szCs w:val="22"/>
        </w:rPr>
        <w:t>Itemized list: needs to be more detailed</w:t>
      </w:r>
    </w:p>
    <w:p>
      <w:pPr>
        <w:pStyle w:val="Normal"/>
        <w:numPr>
          <w:ilvl w:val="2"/>
          <w:numId w:val="1"/>
        </w:numPr>
        <w:spacing w:lineRule="auto" w:line="276"/>
        <w:rPr>
          <w:rFonts w:ascii="Cambria" w:hAnsi="Cambria"/>
          <w:sz w:val="22"/>
          <w:szCs w:val="22"/>
        </w:rPr>
      </w:pPr>
      <w:r>
        <w:rPr>
          <w:rFonts w:ascii="Cambria" w:hAnsi="Cambria"/>
          <w:sz w:val="22"/>
          <w:szCs w:val="22"/>
        </w:rPr>
        <w:t>Travel: maximum travel request is $7,000, to bring it in guideline the organization needs to contribute more, or the organization needs to ask for an exception</w:t>
      </w:r>
    </w:p>
    <w:p>
      <w:pPr>
        <w:pStyle w:val="Normal"/>
        <w:numPr>
          <w:ilvl w:val="2"/>
          <w:numId w:val="1"/>
        </w:numPr>
        <w:spacing w:lineRule="auto" w:line="276"/>
        <w:rPr>
          <w:rFonts w:ascii="Cambria" w:hAnsi="Cambria"/>
          <w:sz w:val="22"/>
          <w:szCs w:val="22"/>
        </w:rPr>
      </w:pPr>
      <w:r>
        <w:rPr>
          <w:rFonts w:ascii="Cambria" w:hAnsi="Cambria"/>
          <w:sz w:val="22"/>
          <w:szCs w:val="22"/>
        </w:rPr>
        <w:t>Contractual: is within guidelines, but could give more description but not necessary</w:t>
      </w:r>
    </w:p>
    <w:p>
      <w:pPr>
        <w:pStyle w:val="Normal"/>
        <w:numPr>
          <w:ilvl w:val="2"/>
          <w:numId w:val="1"/>
        </w:numPr>
        <w:spacing w:lineRule="auto" w:line="276"/>
        <w:rPr>
          <w:rFonts w:ascii="Cambria" w:hAnsi="Cambria"/>
          <w:sz w:val="22"/>
          <w:szCs w:val="22"/>
        </w:rPr>
      </w:pPr>
      <w:r>
        <w:rPr>
          <w:rFonts w:ascii="Cambria" w:hAnsi="Cambria"/>
          <w:sz w:val="22"/>
          <w:szCs w:val="22"/>
        </w:rPr>
        <w:t>Food: SUFAC will only provide funds for food for induction type programs if it is capped at $150 and is counted as that semester’s food allocation, only one meeting per semester can have food allocated for it. There needs to be an itemized list for food requests as well if it is over $150</w:t>
      </w:r>
    </w:p>
    <w:p>
      <w:pPr>
        <w:pStyle w:val="Normal"/>
        <w:numPr>
          <w:ilvl w:val="0"/>
          <w:numId w:val="1"/>
        </w:numPr>
        <w:spacing w:lineRule="auto" w:line="276"/>
        <w:rPr>
          <w:rFonts w:ascii="Cambria" w:hAnsi="Cambria"/>
          <w:sz w:val="22"/>
          <w:szCs w:val="22"/>
        </w:rPr>
      </w:pPr>
      <w:r>
        <w:rPr>
          <w:rFonts w:ascii="Cambria" w:hAnsi="Cambria"/>
          <w:sz w:val="22"/>
          <w:szCs w:val="22"/>
        </w:rPr>
        <w:t>Announcements</w:t>
      </w:r>
    </w:p>
    <w:p>
      <w:pPr>
        <w:pStyle w:val="Normal"/>
        <w:numPr>
          <w:ilvl w:val="1"/>
          <w:numId w:val="1"/>
        </w:numPr>
        <w:spacing w:lineRule="auto" w:line="276"/>
        <w:rPr>
          <w:rFonts w:ascii="Cambria" w:hAnsi="Cambria"/>
          <w:sz w:val="22"/>
          <w:szCs w:val="22"/>
        </w:rPr>
      </w:pPr>
      <w:r>
        <w:rPr>
          <w:rFonts w:ascii="Cambria" w:hAnsi="Cambria"/>
          <w:sz w:val="22"/>
          <w:szCs w:val="22"/>
        </w:rPr>
        <w:t>Organization presentations begin next week (10/29), try to limit presentation to 10 minutes and questions to 10 minutes per organization</w:t>
      </w:r>
    </w:p>
    <w:p>
      <w:pPr>
        <w:pStyle w:val="Normal"/>
        <w:numPr>
          <w:ilvl w:val="1"/>
          <w:numId w:val="1"/>
        </w:numPr>
        <w:spacing w:lineRule="auto" w:line="276"/>
        <w:rPr>
          <w:rFonts w:ascii="Cambria" w:hAnsi="Cambria"/>
          <w:sz w:val="22"/>
          <w:szCs w:val="22"/>
        </w:rPr>
      </w:pPr>
      <w:r>
        <w:rPr>
          <w:rFonts w:ascii="Cambria" w:hAnsi="Cambria"/>
          <w:sz w:val="22"/>
          <w:szCs w:val="22"/>
        </w:rPr>
        <w:t>Reminder to be kind and try to ease any anxiety for those who present the budgets</w:t>
      </w:r>
    </w:p>
    <w:p>
      <w:pPr>
        <w:pStyle w:val="Normal"/>
        <w:numPr>
          <w:ilvl w:val="0"/>
          <w:numId w:val="1"/>
        </w:numPr>
        <w:spacing w:lineRule="auto" w:line="276"/>
        <w:rPr>
          <w:rFonts w:ascii="Cambria" w:hAnsi="Cambria"/>
          <w:sz w:val="22"/>
          <w:szCs w:val="22"/>
        </w:rPr>
      </w:pPr>
      <w:r>
        <w:rPr>
          <w:rFonts w:ascii="Cambria" w:hAnsi="Cambria"/>
          <w:sz w:val="22"/>
          <w:szCs w:val="22"/>
        </w:rPr>
        <w:t>Adjournment</w:t>
      </w:r>
    </w:p>
    <w:p>
      <w:pPr>
        <w:pStyle w:val="Normal"/>
        <w:numPr>
          <w:ilvl w:val="1"/>
          <w:numId w:val="1"/>
        </w:numPr>
        <w:spacing w:lineRule="auto" w:line="276"/>
        <w:rPr>
          <w:rFonts w:ascii="Cambria" w:hAnsi="Cambria"/>
          <w:sz w:val="22"/>
          <w:szCs w:val="22"/>
        </w:rPr>
      </w:pPr>
      <w:r>
        <w:rPr>
          <w:rFonts w:ascii="Cambria" w:hAnsi="Cambria"/>
          <w:sz w:val="22"/>
          <w:szCs w:val="22"/>
        </w:rPr>
        <w:t>Reese entertained a motion to adjourn the meeting. Riley moved, Tanner seconded. Meeting adjourned at 6:01 PM</w:t>
      </w:r>
    </w:p>
    <w:sectPr>
      <w:headerReference w:type="default" r:id="rId2"/>
      <w:footerReference w:type="default" r:id="rId3"/>
      <w:type w:val="nextPage"/>
      <w:pgSz w:w="12240" w:h="15840"/>
      <w:pgMar w:left="720" w:right="72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w Cen MT">
    <w:charset w:val="00"/>
    <w:family w:val="roman"/>
    <w:pitch w:val="variable"/>
  </w:font>
  <w:font w:name="Bodoni MT">
    <w:charset w:val="00"/>
    <w:family w:val="roman"/>
    <w:pitch w:val="variable"/>
  </w:font>
  <w:font w:name="Goudy Old Style">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address"/>
      <w:widowControl w:val="false"/>
      <w:jc w:val="center"/>
      <w:rPr/>
    </w:pPr>
    <w:r>
      <w:rPr/>
      <mc:AlternateContent>
        <mc:Choice Requires="wps">
          <w:drawing>
            <wp:anchor behindDoc="1" distT="0" distB="0" distL="0" distR="0" simplePos="0" locked="0" layoutInCell="0" allowOverlap="1" relativeHeight="15" wp14:anchorId="5CCE1194">
              <wp:simplePos x="0" y="0"/>
              <wp:positionH relativeFrom="column">
                <wp:posOffset>0</wp:posOffset>
              </wp:positionH>
              <wp:positionV relativeFrom="paragraph">
                <wp:posOffset>66675</wp:posOffset>
              </wp:positionV>
              <wp:extent cx="6862445" cy="1270"/>
              <wp:effectExtent l="0" t="0" r="19050" b="19050"/>
              <wp:wrapNone/>
              <wp:docPr id="5" name="Line 2"/>
              <a:graphic xmlns:a="http://schemas.openxmlformats.org/drawingml/2006/main">
                <a:graphicData uri="http://schemas.microsoft.com/office/word/2010/wordprocessingShape">
                  <wps:wsp>
                    <wps:cNvSpPr/>
                    <wps:spPr>
                      <a:xfrm>
                        <a:off x="0" y="0"/>
                        <a:ext cx="686196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0pt,5.25pt" to="540.25pt,5.25pt" ID="Line 2" stroked="t" style="position:absolute" wp14:anchorId="5CCE1194">
              <v:stroke color="black" weight="3240" joinstyle="round" endcap="flat"/>
              <v:fill o:detectmouseclick="t" on="false"/>
            </v:line>
          </w:pict>
        </mc:Fallback>
      </mc:AlternateContent>
    </w:r>
  </w:p>
  <w:p>
    <w:pPr>
      <w:pStyle w:val="Msoaddress"/>
      <w:widowControl w:val="false"/>
      <w:jc w:val="center"/>
      <w:rPr/>
    </w:pPr>
    <w:r>
      <w:rPr/>
      <w:t>Segregated University Fee Allocation Committee</w:t>
    </w:r>
  </w:p>
  <w:p>
    <w:pPr>
      <w:pStyle w:val="Msoaddress"/>
      <w:widowControl w:val="false"/>
      <w:jc w:val="center"/>
      <w:rPr/>
    </w:pPr>
    <w:r>
      <w:rPr/>
      <w:t>c/o Student Government Association</w:t>
    </w:r>
  </w:p>
  <w:p>
    <w:pPr>
      <w:pStyle w:val="Msoaddress"/>
      <w:widowControl w:val="false"/>
      <w:jc w:val="center"/>
      <w:rPr/>
    </w:pPr>
    <w:r>
      <w:rPr/>
      <w:t>University Union, Room UU 112</w:t>
    </w:r>
  </w:p>
  <w:p>
    <w:pPr>
      <w:pStyle w:val="Msoaddress"/>
      <w:widowControl w:val="false"/>
      <w:jc w:val="center"/>
      <w:rPr/>
    </w:pPr>
    <w:r>
      <w:rPr/>
      <w:t>2420 Nicolet Drive, Green Bay, WI 54311</w:t>
    </w:r>
  </w:p>
  <w:p>
    <w:pPr>
      <w:pStyle w:val="Msoaddress"/>
      <w:widowControl w:val="false"/>
      <w:jc w:val="center"/>
      <w:rPr/>
    </w:pPr>
    <w:r>
      <mc:AlternateContent>
        <mc:Choice Requires="wps">
          <w:drawing>
            <wp:anchor behindDoc="1" distT="0" distB="0" distL="0" distR="0" simplePos="0" locked="0" layoutInCell="0" allowOverlap="1" relativeHeight="7" wp14:anchorId="58AA76B4">
              <wp:simplePos x="0" y="0"/>
              <wp:positionH relativeFrom="column">
                <wp:posOffset>457200</wp:posOffset>
              </wp:positionH>
              <wp:positionV relativeFrom="paragraph">
                <wp:posOffset>9455150</wp:posOffset>
              </wp:positionV>
              <wp:extent cx="6862445" cy="1270"/>
              <wp:effectExtent l="28575" t="25400" r="28575" b="31750"/>
              <wp:wrapNone/>
              <wp:docPr id="6" name="Line 11"/>
              <a:graphic xmlns:a="http://schemas.openxmlformats.org/drawingml/2006/main">
                <a:graphicData uri="http://schemas.microsoft.com/office/word/2010/wordprocessingShape">
                  <wps:wsp>
                    <wps:cNvSpPr/>
                    <wps:spPr>
                      <a:xfrm>
                        <a:off x="0" y="0"/>
                        <a:ext cx="686196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25pt,744.5pt" ID="Line 11" stroked="t" style="position:absolute" wp14:anchorId="58AA76B4">
              <v:stroke color="black" weight="50760" joinstyle="round" endcap="flat"/>
              <v:fill o:detectmouseclick="t" on="false"/>
            </v:line>
          </w:pict>
        </mc:Fallback>
      </mc:AlternateContent>
      <mc:AlternateContent>
        <mc:Choice Requires="wps">
          <w:drawing>
            <wp:anchor behindDoc="1" distT="0" distB="0" distL="0" distR="0" simplePos="0" locked="0" layoutInCell="0" allowOverlap="1" relativeHeight="9" wp14:anchorId="66211015">
              <wp:simplePos x="0" y="0"/>
              <wp:positionH relativeFrom="column">
                <wp:posOffset>457200</wp:posOffset>
              </wp:positionH>
              <wp:positionV relativeFrom="paragraph">
                <wp:posOffset>9455150</wp:posOffset>
              </wp:positionV>
              <wp:extent cx="6862445" cy="1270"/>
              <wp:effectExtent l="28575" t="25400" r="28575" b="31750"/>
              <wp:wrapNone/>
              <wp:docPr id="7" name="Line 12"/>
              <a:graphic xmlns:a="http://schemas.openxmlformats.org/drawingml/2006/main">
                <a:graphicData uri="http://schemas.microsoft.com/office/word/2010/wordprocessingShape">
                  <wps:wsp>
                    <wps:cNvSpPr/>
                    <wps:spPr>
                      <a:xfrm>
                        <a:off x="0" y="0"/>
                        <a:ext cx="686196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25pt,744.5pt" ID="Line 12" stroked="t" style="position:absolute" wp14:anchorId="66211015">
              <v:stroke color="black" weight="50760" joinstyle="round" endcap="flat"/>
              <v:fill o:detectmouseclick="t" on="false"/>
            </v:line>
          </w:pict>
        </mc:Fallback>
      </mc:AlternateContent>
    </w:r>
    <w:r>
      <w:rPr/>
      <w:t>E-mail: sosufac@uwgb.edu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organizationname2"/>
      <w:widowControl w:val="false"/>
      <w:jc w:val="center"/>
      <w:rPr>
        <w:rFonts w:ascii="Bodoni MT" w:hAnsi="Bodoni MT"/>
        <w:sz w:val="18"/>
        <w:szCs w:val="18"/>
      </w:rPr>
    </w:pPr>
    <w:r>
      <w:drawing>
        <wp:anchor behindDoc="1" distT="0" distB="0" distL="0" distR="0" simplePos="0" locked="0" layoutInCell="0" allowOverlap="1" relativeHeight="11">
          <wp:simplePos x="0" y="0"/>
          <wp:positionH relativeFrom="page">
            <wp:posOffset>457200</wp:posOffset>
          </wp:positionH>
          <wp:positionV relativeFrom="page">
            <wp:posOffset>274320</wp:posOffset>
          </wp:positionV>
          <wp:extent cx="767715" cy="767715"/>
          <wp:effectExtent l="0" t="0" r="0" b="0"/>
          <wp:wrapNone/>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drawing>
        <wp:anchor behindDoc="1" distT="0" distB="0" distL="0" distR="0" simplePos="0" locked="0" layoutInCell="0" allowOverlap="1" relativeHeight="13">
          <wp:simplePos x="0" y="0"/>
          <wp:positionH relativeFrom="page">
            <wp:posOffset>6545580</wp:posOffset>
          </wp:positionH>
          <wp:positionV relativeFrom="page">
            <wp:posOffset>274320</wp:posOffset>
          </wp:positionV>
          <wp:extent cx="767715" cy="767715"/>
          <wp:effectExtent l="0" t="0" r="0" b="0"/>
          <wp:wrapNone/>
          <wp:docPr id="2"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
                  <pic:cNvPicPr>
                    <a:picLocks noChangeAspect="1" noChangeArrowheads="1"/>
                  </pic:cNvPicPr>
                </pic:nvPicPr>
                <pic:blipFill>
                  <a:blip r:embed="rId2"/>
                  <a:stretch>
                    <a:fillRect/>
                  </a:stretch>
                </pic:blipFill>
                <pic:spPr bwMode="auto">
                  <a:xfrm>
                    <a:off x="0" y="0"/>
                    <a:ext cx="767715" cy="767715"/>
                  </a:xfrm>
                  <a:prstGeom prst="rect">
                    <a:avLst/>
                  </a:prstGeom>
                </pic:spPr>
              </pic:pic>
            </a:graphicData>
          </a:graphic>
        </wp:anchor>
      </w:drawing>
    </w:r>
    <w:r>
      <w:rPr>
        <w:rFonts w:ascii="Bodoni MT" w:hAnsi="Bodoni MT"/>
        <w:sz w:val="18"/>
        <w:szCs w:val="18"/>
      </w:rPr>
      <w:t>U</w:t>
    </w:r>
    <w:r>
      <w:rPr>
        <w:rFonts w:ascii="Bodoni MT" w:hAnsi="Bodoni MT"/>
        <w:sz w:val="18"/>
        <w:szCs w:val="18"/>
      </w:rPr>
      <w:t xml:space="preserve">niversity </w:t>
    </w:r>
    <w:r>
      <w:rPr>
        <w:rFonts w:ascii="Bodoni MT" w:hAnsi="Bodoni MT"/>
        <w:i/>
        <w:iCs/>
        <w:sz w:val="18"/>
        <w:szCs w:val="18"/>
      </w:rPr>
      <w:t xml:space="preserve">of </w:t>
    </w:r>
    <w:r>
      <w:rPr>
        <w:rFonts w:ascii="Bodoni MT" w:hAnsi="Bodoni MT"/>
        <w:sz w:val="18"/>
        <w:szCs w:val="18"/>
      </w:rPr>
      <w:t>Wisconsin</w:t>
    </w:r>
  </w:p>
  <w:p>
    <w:pPr>
      <w:pStyle w:val="Msoorganizationname2"/>
      <w:widowControl w:val="false"/>
      <w:jc w:val="center"/>
      <w:rPr>
        <w:rFonts w:ascii="Bodoni MT" w:hAnsi="Bodoni MT"/>
        <w:sz w:val="8"/>
        <w:szCs w:val="8"/>
      </w:rPr>
    </w:pPr>
    <w:r>
      <mc:AlternateContent>
        <mc:Choice Requires="wps">
          <w:drawing>
            <wp:anchor behindDoc="1" distT="0" distB="0" distL="0" distR="0" simplePos="0" locked="0" layoutInCell="0" allowOverlap="1" relativeHeight="5" wp14:anchorId="225DDAA9">
              <wp:simplePos x="0" y="0"/>
              <wp:positionH relativeFrom="column">
                <wp:posOffset>2478405</wp:posOffset>
              </wp:positionH>
              <wp:positionV relativeFrom="paragraph">
                <wp:posOffset>31750</wp:posOffset>
              </wp:positionV>
              <wp:extent cx="1833245" cy="1270"/>
              <wp:effectExtent l="0" t="0" r="19050" b="19050"/>
              <wp:wrapNone/>
              <wp:docPr id="3" name="Line 3"/>
              <a:graphic xmlns:a="http://schemas.openxmlformats.org/drawingml/2006/main">
                <a:graphicData uri="http://schemas.microsoft.com/office/word/2010/wordprocessingShape">
                  <wps:wsp>
                    <wps:cNvSpPr/>
                    <wps:spPr>
                      <a:xfrm>
                        <a:off x="0" y="0"/>
                        <a:ext cx="1832760" cy="0"/>
                      </a:xfrm>
                      <a:prstGeom prst="line">
                        <a:avLst/>
                      </a:prstGeom>
                      <a:ln w="952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95.15pt,2.5pt" to="339.4pt,2.5pt" ID="Line 3" stroked="t" style="position:absolute" wp14:anchorId="225DDAA9">
              <v:stroke color="black" weight="9360" joinstyle="round" endcap="flat"/>
              <v:fill o:detectmouseclick="t" on="false"/>
            </v:line>
          </w:pict>
        </mc:Fallback>
      </mc:AlternateContent>
    </w: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mc:AlternateContent>
        <mc:Choice Requires="wps">
          <w:drawing>
            <wp:anchor behindDoc="1" distT="0" distB="0" distL="0" distR="0" simplePos="0" locked="0" layoutInCell="0" allowOverlap="1" relativeHeight="3" wp14:anchorId="089B93A7">
              <wp:simplePos x="0" y="0"/>
              <wp:positionH relativeFrom="column">
                <wp:posOffset>-12700</wp:posOffset>
              </wp:positionH>
              <wp:positionV relativeFrom="paragraph">
                <wp:posOffset>153670</wp:posOffset>
              </wp:positionV>
              <wp:extent cx="6862445" cy="1270"/>
              <wp:effectExtent l="0" t="0" r="19050" b="19050"/>
              <wp:wrapNone/>
              <wp:docPr id="4" name="Line 2"/>
              <a:graphic xmlns:a="http://schemas.openxmlformats.org/drawingml/2006/main">
                <a:graphicData uri="http://schemas.microsoft.com/office/word/2010/wordprocessingShape">
                  <wps:wsp>
                    <wps:cNvSpPr/>
                    <wps:spPr>
                      <a:xfrm>
                        <a:off x="0" y="0"/>
                        <a:ext cx="686196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pt,12.1pt" to="539.25pt,12.1pt" ID="Line 2" stroked="t" style="position:absolute" wp14:anchorId="089B93A7">
              <v:stroke color="black" weight="3240" joinstyle="round" endcap="flat"/>
              <v:fill o:detectmouseclick="t" on="false"/>
            </v:line>
          </w:pict>
        </mc:Fallback>
      </mc:AlternateContent>
    </w:r>
    <w:r>
      <w:rPr>
        <w:rFonts w:ascii="Bodoni MT" w:hAnsi="Bodoni MT"/>
        <w:i/>
        <w:iCs/>
        <w:sz w:val="18"/>
        <w:szCs w:val="18"/>
      </w:rPr>
      <w:t>Segregated University Fee Allocation Committee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35f2"/>
    <w:pPr>
      <w:widowControl/>
      <w:suppressAutoHyphens w:val="true"/>
      <w:bidi w:val="0"/>
      <w:spacing w:before="0" w:after="0"/>
      <w:jc w:val="left"/>
    </w:pPr>
    <w:rPr>
      <w:rFonts w:ascii="Times New Roman" w:hAnsi="Times New Roman" w:eastAsia="Times New Roman" w:cs="Times New Roman"/>
      <w:color w:val="000000"/>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a35f2"/>
    <w:rPr>
      <w:rFonts w:ascii="Times New Roman" w:hAnsi="Times New Roman" w:eastAsia="Times New Roman" w:cs="Times New Roman"/>
      <w:color w:val="000000"/>
      <w:kern w:val="2"/>
      <w:sz w:val="20"/>
      <w:szCs w:val="20"/>
    </w:rPr>
  </w:style>
  <w:style w:type="character" w:styleId="FooterChar" w:customStyle="1">
    <w:name w:val="Footer Char"/>
    <w:basedOn w:val="DefaultParagraphFont"/>
    <w:link w:val="Footer"/>
    <w:uiPriority w:val="99"/>
    <w:qFormat/>
    <w:rsid w:val="009a35f2"/>
    <w:rPr>
      <w:rFonts w:ascii="Times New Roman" w:hAnsi="Times New Roman" w:eastAsia="Times New Roman" w:cs="Times New Roman"/>
      <w:color w:val="000000"/>
      <w:kern w:val="2"/>
      <w:sz w:val="20"/>
      <w:szCs w:val="20"/>
    </w:rPr>
  </w:style>
  <w:style w:type="character" w:styleId="BalloonTextChar" w:customStyle="1">
    <w:name w:val="Balloon Text Char"/>
    <w:basedOn w:val="DefaultParagraphFont"/>
    <w:link w:val="BalloonText"/>
    <w:uiPriority w:val="99"/>
    <w:semiHidden/>
    <w:qFormat/>
    <w:rsid w:val="009a35f2"/>
    <w:rPr>
      <w:rFonts w:ascii="Tahoma" w:hAnsi="Tahoma" w:eastAsia="Times New Roman" w:cs="Tahoma"/>
      <w:color w:val="000000"/>
      <w:kern w:val="2"/>
      <w:sz w:val="16"/>
      <w:szCs w:val="16"/>
    </w:rPr>
  </w:style>
  <w:style w:type="character" w:styleId="InternetLink">
    <w:name w:val="Hyperlink"/>
    <w:basedOn w:val="DefaultParagraphFont"/>
    <w:rsid w:val="00a54613"/>
    <w:rPr>
      <w:color w:val="0000FF"/>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Msoorganizationname2" w:customStyle="1">
    <w:name w:val="msoorganizationname2"/>
    <w:qFormat/>
    <w:rsid w:val="009a35f2"/>
    <w:pPr>
      <w:widowControl/>
      <w:suppressAutoHyphens w:val="true"/>
      <w:bidi w:val="0"/>
      <w:spacing w:before="0" w:after="0"/>
      <w:jc w:val="left"/>
    </w:pPr>
    <w:rPr>
      <w:rFonts w:ascii="Tw Cen MT" w:hAnsi="Tw Cen MT" w:eastAsia="Times New Roman" w:cs="Times New Roman"/>
      <w:b/>
      <w:bCs/>
      <w:color w:val="000000"/>
      <w:kern w:val="2"/>
      <w:sz w:val="28"/>
      <w:szCs w:val="28"/>
      <w:lang w:val="en-US" w:eastAsia="en-US" w:bidi="ar-SA"/>
    </w:rPr>
  </w:style>
  <w:style w:type="paragraph" w:styleId="Msoaddress" w:customStyle="1">
    <w:name w:val="msoaddress"/>
    <w:qFormat/>
    <w:rsid w:val="009a35f2"/>
    <w:pPr>
      <w:widowControl/>
      <w:suppressAutoHyphens w:val="true"/>
      <w:bidi w:val="0"/>
      <w:spacing w:before="0" w:after="0"/>
      <w:jc w:val="left"/>
    </w:pPr>
    <w:rPr>
      <w:rFonts w:ascii="Bodoni MT" w:hAnsi="Bodoni MT" w:eastAsia="Times New Roman" w:cs="Times New Roman"/>
      <w:color w:val="000000"/>
      <w:kern w:val="2"/>
      <w:sz w:val="16"/>
      <w:szCs w:val="16"/>
      <w:lang w:val="en-US" w:eastAsia="en-US"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a35f2"/>
    <w:pPr>
      <w:tabs>
        <w:tab w:val="clear" w:pos="720"/>
        <w:tab w:val="center" w:pos="4680" w:leader="none"/>
        <w:tab w:val="right" w:pos="9360" w:leader="none"/>
      </w:tabs>
    </w:pPr>
    <w:rPr/>
  </w:style>
  <w:style w:type="paragraph" w:styleId="Footer">
    <w:name w:val="Footer"/>
    <w:basedOn w:val="Normal"/>
    <w:link w:val="FooterChar"/>
    <w:uiPriority w:val="99"/>
    <w:unhideWhenUsed/>
    <w:rsid w:val="009a35f2"/>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a35f2"/>
    <w:pPr/>
    <w:rPr>
      <w:rFonts w:ascii="Tahoma" w:hAnsi="Tahoma" w:cs="Tahoma"/>
      <w:sz w:val="16"/>
      <w:szCs w:val="16"/>
    </w:rPr>
  </w:style>
  <w:style w:type="paragraph" w:styleId="ListParagraph">
    <w:name w:val="List Paragraph"/>
    <w:basedOn w:val="Normal"/>
    <w:uiPriority w:val="34"/>
    <w:qFormat/>
    <w:rsid w:val="00843c10"/>
    <w:pPr>
      <w:spacing w:before="0" w:after="0"/>
      <w:ind w:left="720" w:hanging="0"/>
      <w:contextualSpacing/>
    </w:pPr>
    <w:rPr>
      <w:rFonts w:ascii="Goudy Old Style" w:hAnsi="Goudy Old Style"/>
      <w:color w:val="auto"/>
      <w:kern w:val="0"/>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7DCE-03B0-49F2-9E38-2F63999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LibreOffice/7.0.0.3$Windows_X86_64 LibreOffice_project/8061b3e9204bef6b321a21033174034a5e2ea88e</Application>
  <Pages>2</Pages>
  <Words>648</Words>
  <Characters>3339</Characters>
  <CharactersWithSpaces>3907</CharactersWithSpaces>
  <Paragraphs>50</Paragraphs>
  <Company>UW-Green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2020-10-27T18:08:00Z</dcterms:created>
  <dc:creator>ISD</dc:creator>
  <dc:description/>
  <dc:language>en-US</dc:language>
  <cp:lastModifiedBy/>
  <cp:lastPrinted>2019-02-25T22:31:00Z</cp:lastPrinted>
  <dcterms:modified xsi:type="dcterms:W3CDTF">2020-10-27T15:37:20Z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