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A1" w:rsidRDefault="00A843A1" w:rsidP="009C7CED">
      <w:pPr>
        <w:rPr>
          <w:rFonts w:ascii="Comic Sans MS" w:hAnsi="Comic Sans MS"/>
          <w:b/>
          <w:sz w:val="20"/>
          <w:szCs w:val="20"/>
        </w:rPr>
      </w:pPr>
      <w:bookmarkStart w:id="0" w:name="_GoBack"/>
      <w:bookmarkEnd w:id="0"/>
    </w:p>
    <w:p w:rsidR="00017F80" w:rsidRDefault="00017F80" w:rsidP="003E3A2E">
      <w:pPr>
        <w:jc w:val="center"/>
        <w:rPr>
          <w:rFonts w:ascii="Comic Sans MS" w:hAnsi="Comic Sans MS"/>
          <w:b/>
          <w:sz w:val="24"/>
          <w:szCs w:val="24"/>
        </w:rPr>
      </w:pPr>
      <w:r w:rsidRPr="00EE1DEF">
        <w:rPr>
          <w:rFonts w:ascii="Comic Sans MS" w:hAnsi="Comic Sans MS"/>
          <w:b/>
          <w:sz w:val="24"/>
          <w:szCs w:val="24"/>
        </w:rPr>
        <w:t>CRITICAL IN</w:t>
      </w:r>
      <w:r w:rsidR="009C7CED">
        <w:rPr>
          <w:rFonts w:ascii="Comic Sans MS" w:hAnsi="Comic Sans MS"/>
          <w:b/>
          <w:sz w:val="24"/>
          <w:szCs w:val="24"/>
        </w:rPr>
        <w:t>CIDENT STRESS INFORMATION SHEET</w:t>
      </w:r>
    </w:p>
    <w:p w:rsidR="009C7CED" w:rsidRPr="00EE1DEF" w:rsidRDefault="009C7CED" w:rsidP="003E3A2E">
      <w:pPr>
        <w:jc w:val="center"/>
        <w:rPr>
          <w:rFonts w:ascii="Comic Sans MS" w:hAnsi="Comic Sans MS"/>
          <w:b/>
          <w:sz w:val="24"/>
          <w:szCs w:val="24"/>
        </w:rPr>
      </w:pPr>
    </w:p>
    <w:p w:rsidR="00017F80" w:rsidRPr="00EE1DEF" w:rsidRDefault="00017F80">
      <w:pPr>
        <w:rPr>
          <w:rFonts w:ascii="Comic Sans MS" w:hAnsi="Comic Sans MS"/>
          <w:sz w:val="20"/>
          <w:szCs w:val="20"/>
        </w:rPr>
      </w:pPr>
      <w:r w:rsidRPr="00EE1DEF">
        <w:rPr>
          <w:rFonts w:ascii="Comic Sans MS" w:hAnsi="Comic Sans MS"/>
          <w:sz w:val="20"/>
          <w:szCs w:val="20"/>
        </w:rPr>
        <w:t>You have experienced a traumatic event or a critical incident (any event that causes unusually stro</w:t>
      </w:r>
      <w:r w:rsidR="009C7CED">
        <w:rPr>
          <w:rFonts w:ascii="Comic Sans MS" w:hAnsi="Comic Sans MS"/>
          <w:sz w:val="20"/>
          <w:szCs w:val="20"/>
        </w:rPr>
        <w:t>ng emotional reactions that has</w:t>
      </w:r>
      <w:r w:rsidRPr="00EE1DEF">
        <w:rPr>
          <w:rFonts w:ascii="Comic Sans MS" w:hAnsi="Comic Sans MS"/>
          <w:sz w:val="20"/>
          <w:szCs w:val="20"/>
        </w:rPr>
        <w:t xml:space="preserve"> the potential to interfere with the ability to function normally). Even though the event may be over, you may now be experiencing or may experience</w:t>
      </w:r>
      <w:r w:rsidR="009C7CED">
        <w:rPr>
          <w:rFonts w:ascii="Comic Sans MS" w:hAnsi="Comic Sans MS"/>
          <w:sz w:val="20"/>
          <w:szCs w:val="20"/>
        </w:rPr>
        <w:t xml:space="preserve"> later, some strong emotional or physical reactions. It is very common, in fact quite </w:t>
      </w:r>
      <w:r w:rsidR="009C7CED" w:rsidRPr="009C7CED">
        <w:rPr>
          <w:rFonts w:ascii="Comic Sans MS" w:hAnsi="Comic Sans MS"/>
          <w:i/>
          <w:sz w:val="20"/>
          <w:szCs w:val="20"/>
        </w:rPr>
        <w:t>normal</w:t>
      </w:r>
      <w:r w:rsidR="009C7CED">
        <w:rPr>
          <w:rFonts w:ascii="Comic Sans MS" w:hAnsi="Comic Sans MS"/>
          <w:sz w:val="20"/>
          <w:szCs w:val="20"/>
        </w:rPr>
        <w:t xml:space="preserve">, for people to experience emotional aftershocks when they have passed through a horrible event.  </w:t>
      </w:r>
    </w:p>
    <w:p w:rsidR="00017F80" w:rsidRPr="00EE1DEF" w:rsidRDefault="00017F80">
      <w:pPr>
        <w:rPr>
          <w:rFonts w:ascii="Comic Sans MS" w:hAnsi="Comic Sans MS"/>
          <w:sz w:val="20"/>
          <w:szCs w:val="20"/>
        </w:rPr>
      </w:pPr>
      <w:r w:rsidRPr="00EE1DEF">
        <w:rPr>
          <w:rFonts w:ascii="Comic Sans MS" w:hAnsi="Comic Sans MS"/>
          <w:sz w:val="20"/>
          <w:szCs w:val="20"/>
        </w:rPr>
        <w:t xml:space="preserve">Sometimes the emotional aftershocks (or stress reactions) appear immediately after the traumatic event. Sometimes they may appear a few hours or a few days later. And, in some cases, weeks or months may pass before the stress reactions appear. </w:t>
      </w:r>
    </w:p>
    <w:p w:rsidR="00017F80" w:rsidRPr="00EE1DEF" w:rsidRDefault="00017F80">
      <w:pPr>
        <w:rPr>
          <w:rFonts w:ascii="Comic Sans MS" w:hAnsi="Comic Sans MS"/>
          <w:sz w:val="20"/>
          <w:szCs w:val="20"/>
        </w:rPr>
      </w:pPr>
      <w:r w:rsidRPr="00EE1DEF">
        <w:rPr>
          <w:rFonts w:ascii="Comic Sans MS" w:hAnsi="Comic Sans MS"/>
          <w:sz w:val="20"/>
          <w:szCs w:val="20"/>
        </w:rPr>
        <w:t xml:space="preserve">The signs and symptoms of a stress reaction may last a few days, a few weeks, a few months, or longer, depending on the severity of the traumatic event. The understanding and the support of loved ones usually cause the stress reactions to pass more quickly. Occasionally, the traumatic event is so painful that professional assistance may be necessary. This does not imply craziness or weakness. It simply indicates that the particular event was just too powerful for the person to manage by himself. </w:t>
      </w:r>
    </w:p>
    <w:p w:rsidR="00017F80" w:rsidRDefault="00017F80">
      <w:pPr>
        <w:rPr>
          <w:rFonts w:ascii="Comic Sans MS" w:hAnsi="Comic Sans MS"/>
          <w:sz w:val="20"/>
          <w:szCs w:val="20"/>
        </w:rPr>
      </w:pPr>
      <w:r w:rsidRPr="00EE1DEF">
        <w:rPr>
          <w:rFonts w:ascii="Comic Sans MS" w:hAnsi="Comic Sans MS"/>
          <w:sz w:val="20"/>
          <w:szCs w:val="20"/>
        </w:rPr>
        <w:t>Here are some common signs and</w:t>
      </w:r>
      <w:r w:rsidR="00823930" w:rsidRPr="00EE1DEF">
        <w:rPr>
          <w:rFonts w:ascii="Comic Sans MS" w:hAnsi="Comic Sans MS"/>
          <w:sz w:val="20"/>
          <w:szCs w:val="20"/>
        </w:rPr>
        <w:t xml:space="preserve"> signals of a stress reaction: </w:t>
      </w:r>
    </w:p>
    <w:p w:rsidR="00EE1DEF" w:rsidRPr="00EE1DEF" w:rsidRDefault="00EE1DEF">
      <w:pPr>
        <w:rPr>
          <w:rFonts w:ascii="Comic Sans MS" w:hAnsi="Comic Sans MS"/>
          <w:sz w:val="20"/>
          <w:szCs w:val="20"/>
        </w:rPr>
      </w:pPr>
    </w:p>
    <w:tbl>
      <w:tblPr>
        <w:tblStyle w:val="TableGrid"/>
        <w:tblW w:w="0" w:type="auto"/>
        <w:tblLook w:val="04A0" w:firstRow="1" w:lastRow="0" w:firstColumn="1" w:lastColumn="0" w:noHBand="0" w:noVBand="1"/>
      </w:tblPr>
      <w:tblGrid>
        <w:gridCol w:w="2683"/>
        <w:gridCol w:w="3064"/>
        <w:gridCol w:w="2349"/>
        <w:gridCol w:w="2694"/>
      </w:tblGrid>
      <w:tr w:rsidR="00823930" w:rsidTr="00524191">
        <w:tc>
          <w:tcPr>
            <w:tcW w:w="2754" w:type="dxa"/>
            <w:shd w:val="clear" w:color="auto" w:fill="D99594" w:themeFill="accent2" w:themeFillTint="99"/>
          </w:tcPr>
          <w:p w:rsidR="00823930" w:rsidRDefault="00823930" w:rsidP="00FF52B1">
            <w:pPr>
              <w:jc w:val="center"/>
              <w:rPr>
                <w:rFonts w:ascii="Comic Sans MS" w:hAnsi="Comic Sans MS"/>
                <w:sz w:val="20"/>
                <w:szCs w:val="20"/>
              </w:rPr>
            </w:pPr>
            <w:r>
              <w:rPr>
                <w:rFonts w:ascii="Comic Sans MS" w:hAnsi="Comic Sans MS"/>
                <w:sz w:val="20"/>
                <w:szCs w:val="20"/>
              </w:rPr>
              <w:t>PHYSICAL*</w:t>
            </w:r>
          </w:p>
        </w:tc>
        <w:tc>
          <w:tcPr>
            <w:tcW w:w="3114" w:type="dxa"/>
            <w:shd w:val="clear" w:color="auto" w:fill="95B3D7" w:themeFill="accent1" w:themeFillTint="99"/>
          </w:tcPr>
          <w:p w:rsidR="00823930" w:rsidRDefault="00823930" w:rsidP="00FF52B1">
            <w:pPr>
              <w:jc w:val="center"/>
              <w:rPr>
                <w:rFonts w:ascii="Comic Sans MS" w:hAnsi="Comic Sans MS"/>
                <w:sz w:val="20"/>
                <w:szCs w:val="20"/>
              </w:rPr>
            </w:pPr>
            <w:r>
              <w:rPr>
                <w:rFonts w:ascii="Comic Sans MS" w:hAnsi="Comic Sans MS"/>
                <w:sz w:val="20"/>
                <w:szCs w:val="20"/>
              </w:rPr>
              <w:t>COGNITIVE</w:t>
            </w:r>
          </w:p>
        </w:tc>
        <w:tc>
          <w:tcPr>
            <w:tcW w:w="2394" w:type="dxa"/>
            <w:shd w:val="clear" w:color="auto" w:fill="B2A1C7" w:themeFill="accent4" w:themeFillTint="99"/>
          </w:tcPr>
          <w:p w:rsidR="00823930" w:rsidRDefault="00823930" w:rsidP="00FF52B1">
            <w:pPr>
              <w:jc w:val="center"/>
              <w:rPr>
                <w:rFonts w:ascii="Comic Sans MS" w:hAnsi="Comic Sans MS"/>
                <w:sz w:val="20"/>
                <w:szCs w:val="20"/>
              </w:rPr>
            </w:pPr>
            <w:r>
              <w:rPr>
                <w:rFonts w:ascii="Comic Sans MS" w:hAnsi="Comic Sans MS"/>
                <w:sz w:val="20"/>
                <w:szCs w:val="20"/>
              </w:rPr>
              <w:t>EMOTIONAL</w:t>
            </w:r>
          </w:p>
        </w:tc>
        <w:tc>
          <w:tcPr>
            <w:tcW w:w="2754" w:type="dxa"/>
            <w:shd w:val="clear" w:color="auto" w:fill="C2D69B" w:themeFill="accent3" w:themeFillTint="99"/>
          </w:tcPr>
          <w:p w:rsidR="00823930" w:rsidRDefault="00823930" w:rsidP="00FF52B1">
            <w:pPr>
              <w:jc w:val="center"/>
              <w:rPr>
                <w:rFonts w:ascii="Comic Sans MS" w:hAnsi="Comic Sans MS"/>
                <w:sz w:val="20"/>
                <w:szCs w:val="20"/>
              </w:rPr>
            </w:pPr>
            <w:r>
              <w:rPr>
                <w:rFonts w:ascii="Comic Sans MS" w:hAnsi="Comic Sans MS"/>
                <w:sz w:val="20"/>
                <w:szCs w:val="20"/>
              </w:rPr>
              <w:t>BEHAVIORAL</w:t>
            </w:r>
          </w:p>
        </w:tc>
      </w:tr>
      <w:tr w:rsidR="00823930" w:rsidTr="00524191">
        <w:tc>
          <w:tcPr>
            <w:tcW w:w="2754" w:type="dxa"/>
            <w:shd w:val="clear" w:color="auto" w:fill="F2DBDB" w:themeFill="accent2" w:themeFillTint="33"/>
          </w:tcPr>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Chills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Thirst</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Fatigue</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Nausea</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Fainting</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Twitches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Vomiting</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Dizziness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Weakness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Chest pain</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Headaches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Elevated BP</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Rapid heart rate</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Muscle tremors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Shock symptoms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Grinding of teeth</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Visual difficulties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Profuse sweating</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Difficulty breathing</w:t>
            </w:r>
          </w:p>
          <w:p w:rsidR="00823930" w:rsidRDefault="00823930" w:rsidP="00823930">
            <w:pPr>
              <w:jc w:val="center"/>
              <w:rPr>
                <w:rFonts w:ascii="Comic Sans MS" w:hAnsi="Comic Sans MS"/>
                <w:sz w:val="20"/>
                <w:szCs w:val="20"/>
              </w:rPr>
            </w:pPr>
            <w:r w:rsidRPr="00CB5539">
              <w:rPr>
                <w:rFonts w:ascii="Comic Sans MS" w:hAnsi="Comic Sans MS"/>
                <w:sz w:val="18"/>
                <w:szCs w:val="18"/>
              </w:rPr>
              <w:t>Etc.</w:t>
            </w:r>
          </w:p>
        </w:tc>
        <w:tc>
          <w:tcPr>
            <w:tcW w:w="3114" w:type="dxa"/>
            <w:shd w:val="clear" w:color="auto" w:fill="DBE5F1" w:themeFill="accent1" w:themeFillTint="33"/>
          </w:tcPr>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Confusion</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Nightmares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Uncertainty</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Hypervigilance</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Suspiciousness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Intrusive images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Blaming someone</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Poor problem solving</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Poor abstract thinking</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Poor attention/decisions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Poor concentration/memory</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Disorientation of time, place or person</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Difficulty identifying objects or people</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Heightened or lowered alertness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Increased or decreased awareness of surroundings</w:t>
            </w:r>
          </w:p>
          <w:p w:rsidR="00823930" w:rsidRDefault="00823930" w:rsidP="00823930">
            <w:pPr>
              <w:jc w:val="center"/>
              <w:rPr>
                <w:rFonts w:ascii="Comic Sans MS" w:hAnsi="Comic Sans MS"/>
                <w:sz w:val="20"/>
                <w:szCs w:val="20"/>
              </w:rPr>
            </w:pPr>
            <w:r w:rsidRPr="00CB5539">
              <w:rPr>
                <w:rFonts w:ascii="Comic Sans MS" w:hAnsi="Comic Sans MS"/>
                <w:sz w:val="18"/>
                <w:szCs w:val="18"/>
              </w:rPr>
              <w:t>Etc.</w:t>
            </w:r>
          </w:p>
        </w:tc>
        <w:tc>
          <w:tcPr>
            <w:tcW w:w="2394" w:type="dxa"/>
            <w:shd w:val="clear" w:color="auto" w:fill="E5DFEC" w:themeFill="accent4" w:themeFillTint="33"/>
          </w:tcPr>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Fear</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Guilt</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Grief</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Panic</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Denial</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Anxiety</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Agitation</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Irritability</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Depression</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Intense anger</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Apprehension</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Emotional shock</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Emotional outbursts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Feeling overwhelmed</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Loss of emotional control</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Inappropriate emotional response</w:t>
            </w:r>
          </w:p>
          <w:p w:rsidR="00823930" w:rsidRDefault="00823930" w:rsidP="00823930">
            <w:pPr>
              <w:jc w:val="center"/>
              <w:rPr>
                <w:rFonts w:ascii="Comic Sans MS" w:hAnsi="Comic Sans MS"/>
                <w:sz w:val="20"/>
                <w:szCs w:val="20"/>
              </w:rPr>
            </w:pPr>
            <w:r w:rsidRPr="00CB5539">
              <w:rPr>
                <w:rFonts w:ascii="Comic Sans MS" w:hAnsi="Comic Sans MS"/>
                <w:sz w:val="18"/>
                <w:szCs w:val="18"/>
              </w:rPr>
              <w:t>Etc.</w:t>
            </w:r>
          </w:p>
        </w:tc>
        <w:tc>
          <w:tcPr>
            <w:tcW w:w="2754" w:type="dxa"/>
            <w:shd w:val="clear" w:color="auto" w:fill="EAF1DD" w:themeFill="accent3" w:themeFillTint="33"/>
          </w:tcPr>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Withdrawal</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Antisocial acts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Inability to rest</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Intensified pacing</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Erratic movements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Change in social activity</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Change in speech patterns</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Loss or increase of appetite</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Hyper alert to environment</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Increased alcohol consumption</w:t>
            </w:r>
          </w:p>
          <w:p w:rsidR="00823930" w:rsidRPr="00CB5539" w:rsidRDefault="00823930" w:rsidP="00823930">
            <w:pPr>
              <w:jc w:val="center"/>
              <w:rPr>
                <w:rFonts w:ascii="Comic Sans MS" w:hAnsi="Comic Sans MS"/>
                <w:sz w:val="18"/>
                <w:szCs w:val="18"/>
              </w:rPr>
            </w:pPr>
            <w:r w:rsidRPr="00CB5539">
              <w:rPr>
                <w:rFonts w:ascii="Comic Sans MS" w:hAnsi="Comic Sans MS"/>
                <w:sz w:val="18"/>
                <w:szCs w:val="18"/>
              </w:rPr>
              <w:t>Change in usual communications</w:t>
            </w:r>
          </w:p>
          <w:p w:rsidR="00823930" w:rsidRDefault="00823930" w:rsidP="00823930">
            <w:pPr>
              <w:jc w:val="center"/>
              <w:rPr>
                <w:rFonts w:ascii="Comic Sans MS" w:hAnsi="Comic Sans MS"/>
                <w:sz w:val="20"/>
                <w:szCs w:val="20"/>
              </w:rPr>
            </w:pPr>
            <w:r w:rsidRPr="00CB5539">
              <w:rPr>
                <w:rFonts w:ascii="Comic Sans MS" w:hAnsi="Comic Sans MS"/>
                <w:sz w:val="18"/>
                <w:szCs w:val="18"/>
              </w:rPr>
              <w:t>Etc</w:t>
            </w:r>
            <w:r w:rsidR="00A843A1">
              <w:rPr>
                <w:rFonts w:ascii="Comic Sans MS" w:hAnsi="Comic Sans MS"/>
                <w:sz w:val="18"/>
                <w:szCs w:val="18"/>
              </w:rPr>
              <w:t>.</w:t>
            </w:r>
          </w:p>
        </w:tc>
      </w:tr>
    </w:tbl>
    <w:p w:rsidR="00823930" w:rsidRDefault="00823930" w:rsidP="00FF52B1">
      <w:pPr>
        <w:jc w:val="center"/>
        <w:rPr>
          <w:rFonts w:ascii="Comic Sans MS" w:hAnsi="Comic Sans MS"/>
          <w:sz w:val="20"/>
          <w:szCs w:val="20"/>
        </w:rPr>
      </w:pPr>
    </w:p>
    <w:p w:rsidR="00A843A1" w:rsidRPr="009C7CED" w:rsidRDefault="00FF52B1" w:rsidP="009C7CED">
      <w:pPr>
        <w:jc w:val="center"/>
        <w:rPr>
          <w:rFonts w:ascii="Comic Sans MS" w:hAnsi="Comic Sans MS"/>
          <w:i/>
          <w:sz w:val="20"/>
          <w:szCs w:val="20"/>
        </w:rPr>
      </w:pPr>
      <w:r w:rsidRPr="00EE1DEF">
        <w:rPr>
          <w:rFonts w:ascii="Comic Sans MS" w:hAnsi="Comic Sans MS"/>
          <w:i/>
          <w:sz w:val="20"/>
          <w:szCs w:val="20"/>
        </w:rPr>
        <w:t xml:space="preserve">*Any of these symptoms may indicate the need for medical evaluation. </w:t>
      </w:r>
      <w:r w:rsidRPr="00EE1DEF">
        <w:rPr>
          <w:rFonts w:ascii="Comic Sans MS" w:hAnsi="Comic Sans MS"/>
          <w:i/>
          <w:sz w:val="20"/>
          <w:szCs w:val="20"/>
        </w:rPr>
        <w:br/>
        <w:t>When in doubt, contact a physician.</w:t>
      </w:r>
    </w:p>
    <w:p w:rsidR="00166103" w:rsidRDefault="00166103" w:rsidP="00FF52B1">
      <w:pPr>
        <w:jc w:val="center"/>
        <w:rPr>
          <w:rFonts w:ascii="Comic Sans MS" w:hAnsi="Comic Sans MS"/>
          <w:sz w:val="20"/>
          <w:szCs w:val="20"/>
        </w:rPr>
      </w:pPr>
    </w:p>
    <w:p w:rsidR="00A843A1" w:rsidRPr="00EE1DEF" w:rsidRDefault="00A843A1" w:rsidP="00FF52B1">
      <w:pPr>
        <w:jc w:val="center"/>
        <w:rPr>
          <w:rFonts w:ascii="Comic Sans MS" w:hAnsi="Comic Sans MS"/>
          <w:b/>
          <w:sz w:val="24"/>
          <w:szCs w:val="24"/>
        </w:rPr>
      </w:pPr>
      <w:r w:rsidRPr="00EE1DEF">
        <w:rPr>
          <w:rFonts w:ascii="Comic Sans MS" w:hAnsi="Comic Sans MS"/>
          <w:b/>
          <w:sz w:val="24"/>
          <w:szCs w:val="24"/>
        </w:rPr>
        <w:t>THINGS TO TRY:</w:t>
      </w:r>
    </w:p>
    <w:p w:rsidR="00166103" w:rsidRPr="00166103" w:rsidRDefault="00166103" w:rsidP="00FF52B1">
      <w:pPr>
        <w:jc w:val="center"/>
        <w:rPr>
          <w:rFonts w:ascii="Comic Sans MS" w:hAnsi="Comic Sans MS"/>
          <w:b/>
          <w:sz w:val="20"/>
          <w:szCs w:val="20"/>
        </w:rPr>
      </w:pPr>
    </w:p>
    <w:p w:rsidR="00A843A1" w:rsidRDefault="00A843A1" w:rsidP="00A843A1">
      <w:pPr>
        <w:pStyle w:val="ListParagraph"/>
        <w:numPr>
          <w:ilvl w:val="0"/>
          <w:numId w:val="1"/>
        </w:numPr>
        <w:rPr>
          <w:rFonts w:ascii="Comic Sans MS" w:hAnsi="Comic Sans MS"/>
          <w:sz w:val="20"/>
          <w:szCs w:val="20"/>
        </w:rPr>
      </w:pPr>
      <w:r w:rsidRPr="00A843A1">
        <w:rPr>
          <w:rFonts w:ascii="Comic Sans MS" w:hAnsi="Comic Sans MS"/>
          <w:sz w:val="20"/>
          <w:szCs w:val="20"/>
        </w:rPr>
        <w:t>WITHIN THE FIRST 24-48 HOURS periods of appropriate physical exercise, alternated with relaxation will alleviate some of the physical reactions.</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Structure your time, keep busy.</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You’re normal and having normal reactions; don’t label yourself crazy.</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Talk to people, talk is the most healing medicine.</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 xml:space="preserve">Be aware of </w:t>
      </w:r>
      <w:r w:rsidRPr="00EE1DEF">
        <w:rPr>
          <w:rFonts w:ascii="Comic Sans MS" w:hAnsi="Comic Sans MS"/>
          <w:i/>
          <w:sz w:val="20"/>
          <w:szCs w:val="20"/>
        </w:rPr>
        <w:t>numbing</w:t>
      </w:r>
      <w:r>
        <w:rPr>
          <w:rFonts w:ascii="Comic Sans MS" w:hAnsi="Comic Sans MS"/>
          <w:sz w:val="20"/>
          <w:szCs w:val="20"/>
        </w:rPr>
        <w:t xml:space="preserve"> the pain with overuse of drugs or alcohol, you don’t need to complicate this with a substance abuse problem. </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Reach out; people do care.</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Maintain as normal a schedule as possible.</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 xml:space="preserve">Spend </w:t>
      </w:r>
      <w:r w:rsidR="00166103">
        <w:rPr>
          <w:rFonts w:ascii="Comic Sans MS" w:hAnsi="Comic Sans MS"/>
          <w:sz w:val="20"/>
          <w:szCs w:val="20"/>
        </w:rPr>
        <w:t>time</w:t>
      </w:r>
      <w:r>
        <w:rPr>
          <w:rFonts w:ascii="Comic Sans MS" w:hAnsi="Comic Sans MS"/>
          <w:sz w:val="20"/>
          <w:szCs w:val="20"/>
        </w:rPr>
        <w:t xml:space="preserve"> with others. </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Help your co-workers as much as possible by sharing f</w:t>
      </w:r>
      <w:r w:rsidR="00166103">
        <w:rPr>
          <w:rFonts w:ascii="Comic Sans MS" w:hAnsi="Comic Sans MS"/>
          <w:sz w:val="20"/>
          <w:szCs w:val="20"/>
        </w:rPr>
        <w:t>e</w:t>
      </w:r>
      <w:r>
        <w:rPr>
          <w:rFonts w:ascii="Comic Sans MS" w:hAnsi="Comic Sans MS"/>
          <w:sz w:val="20"/>
          <w:szCs w:val="20"/>
        </w:rPr>
        <w:t xml:space="preserve">elings and checking out how they are doing. </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Give yourself permission to feel rotten and share your feelings with others.</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Keep a journal; write your way through thos</w:t>
      </w:r>
      <w:r w:rsidR="00166103">
        <w:rPr>
          <w:rFonts w:ascii="Comic Sans MS" w:hAnsi="Comic Sans MS"/>
          <w:sz w:val="20"/>
          <w:szCs w:val="20"/>
        </w:rPr>
        <w:t>e</w:t>
      </w:r>
      <w:r>
        <w:rPr>
          <w:rFonts w:ascii="Comic Sans MS" w:hAnsi="Comic Sans MS"/>
          <w:sz w:val="20"/>
          <w:szCs w:val="20"/>
        </w:rPr>
        <w:t xml:space="preserve"> sleepless hours. </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Do things that feel good to you.</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Realize those around you are under stress.</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Don’t make any big life changes.</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Do make as many daily decisions as possible that will give you a feeling of control over your life, i.e., if someone asks you what you want to eat, answer them even if you’re not sure.</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Get plenty of rest.</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Don’t try to fight reoccurring thoughts, dreams or flashbacks – they are normal and will decrease over time and become les</w:t>
      </w:r>
      <w:r w:rsidR="00166103">
        <w:rPr>
          <w:rFonts w:ascii="Comic Sans MS" w:hAnsi="Comic Sans MS"/>
          <w:sz w:val="20"/>
          <w:szCs w:val="20"/>
        </w:rPr>
        <w:t>s painf</w:t>
      </w:r>
      <w:r>
        <w:rPr>
          <w:rFonts w:ascii="Comic Sans MS" w:hAnsi="Comic Sans MS"/>
          <w:sz w:val="20"/>
          <w:szCs w:val="20"/>
        </w:rPr>
        <w:t>ul.</w:t>
      </w:r>
    </w:p>
    <w:p w:rsidR="00A843A1" w:rsidRDefault="00A843A1" w:rsidP="00A843A1">
      <w:pPr>
        <w:pStyle w:val="ListParagraph"/>
        <w:numPr>
          <w:ilvl w:val="0"/>
          <w:numId w:val="1"/>
        </w:numPr>
        <w:rPr>
          <w:rFonts w:ascii="Comic Sans MS" w:hAnsi="Comic Sans MS"/>
          <w:sz w:val="20"/>
          <w:szCs w:val="20"/>
        </w:rPr>
      </w:pPr>
      <w:r>
        <w:rPr>
          <w:rFonts w:ascii="Comic Sans MS" w:hAnsi="Comic Sans MS"/>
          <w:sz w:val="20"/>
          <w:szCs w:val="20"/>
        </w:rPr>
        <w:t>Eat well-</w:t>
      </w:r>
      <w:r w:rsidR="00166103">
        <w:rPr>
          <w:rFonts w:ascii="Comic Sans MS" w:hAnsi="Comic Sans MS"/>
          <w:sz w:val="20"/>
          <w:szCs w:val="20"/>
        </w:rPr>
        <w:t>balanced</w:t>
      </w:r>
      <w:r>
        <w:rPr>
          <w:rFonts w:ascii="Comic Sans MS" w:hAnsi="Comic Sans MS"/>
          <w:sz w:val="20"/>
          <w:szCs w:val="20"/>
        </w:rPr>
        <w:t xml:space="preserve"> and regular meals (even if you don’t feel like it). </w:t>
      </w:r>
    </w:p>
    <w:p w:rsidR="00A843A1" w:rsidRDefault="00A843A1" w:rsidP="00A843A1">
      <w:pPr>
        <w:pStyle w:val="ListParagraph"/>
        <w:rPr>
          <w:rFonts w:ascii="Comic Sans MS" w:hAnsi="Comic Sans MS"/>
          <w:sz w:val="20"/>
          <w:szCs w:val="20"/>
        </w:rPr>
      </w:pPr>
    </w:p>
    <w:p w:rsidR="00166103" w:rsidRPr="00A843A1" w:rsidRDefault="00166103" w:rsidP="00A843A1">
      <w:pPr>
        <w:pStyle w:val="ListParagraph"/>
        <w:rPr>
          <w:rFonts w:ascii="Comic Sans MS" w:hAnsi="Comic Sans MS"/>
          <w:sz w:val="20"/>
          <w:szCs w:val="20"/>
        </w:rPr>
      </w:pPr>
    </w:p>
    <w:p w:rsidR="00A843A1" w:rsidRPr="00EE1DEF" w:rsidRDefault="00166103" w:rsidP="00166103">
      <w:pPr>
        <w:jc w:val="center"/>
        <w:rPr>
          <w:rFonts w:ascii="Comic Sans MS" w:hAnsi="Comic Sans MS"/>
          <w:b/>
          <w:sz w:val="24"/>
          <w:szCs w:val="24"/>
        </w:rPr>
      </w:pPr>
      <w:r w:rsidRPr="00EE1DEF">
        <w:rPr>
          <w:rFonts w:ascii="Comic Sans MS" w:hAnsi="Comic Sans MS"/>
          <w:b/>
          <w:sz w:val="24"/>
          <w:szCs w:val="24"/>
        </w:rPr>
        <w:t>FOR FAMILY MEMBERS &amp; FRIENDS</w:t>
      </w:r>
    </w:p>
    <w:p w:rsidR="00166103" w:rsidRPr="00166103" w:rsidRDefault="00166103" w:rsidP="00166103">
      <w:pPr>
        <w:jc w:val="center"/>
        <w:rPr>
          <w:rFonts w:ascii="Comic Sans MS" w:hAnsi="Comic Sans MS"/>
          <w:b/>
          <w:sz w:val="20"/>
          <w:szCs w:val="20"/>
        </w:rPr>
      </w:pPr>
    </w:p>
    <w:p w:rsidR="00166103" w:rsidRDefault="00166103" w:rsidP="00166103">
      <w:pPr>
        <w:pStyle w:val="ListParagraph"/>
        <w:numPr>
          <w:ilvl w:val="0"/>
          <w:numId w:val="2"/>
        </w:numPr>
        <w:rPr>
          <w:rFonts w:ascii="Comic Sans MS" w:hAnsi="Comic Sans MS"/>
          <w:sz w:val="20"/>
          <w:szCs w:val="20"/>
        </w:rPr>
      </w:pPr>
      <w:r>
        <w:rPr>
          <w:rFonts w:ascii="Comic Sans MS" w:hAnsi="Comic Sans MS"/>
          <w:sz w:val="20"/>
          <w:szCs w:val="20"/>
        </w:rPr>
        <w:t>Listen carefully.</w:t>
      </w:r>
    </w:p>
    <w:p w:rsidR="00166103" w:rsidRDefault="00166103" w:rsidP="00166103">
      <w:pPr>
        <w:pStyle w:val="ListParagraph"/>
        <w:numPr>
          <w:ilvl w:val="0"/>
          <w:numId w:val="2"/>
        </w:numPr>
        <w:rPr>
          <w:rFonts w:ascii="Comic Sans MS" w:hAnsi="Comic Sans MS"/>
          <w:sz w:val="20"/>
          <w:szCs w:val="20"/>
        </w:rPr>
      </w:pPr>
      <w:r>
        <w:rPr>
          <w:rFonts w:ascii="Comic Sans MS" w:hAnsi="Comic Sans MS"/>
          <w:sz w:val="20"/>
          <w:szCs w:val="20"/>
        </w:rPr>
        <w:t>Spend time with the traumatized person.</w:t>
      </w:r>
    </w:p>
    <w:p w:rsidR="00166103" w:rsidRDefault="00166103" w:rsidP="00166103">
      <w:pPr>
        <w:pStyle w:val="ListParagraph"/>
        <w:numPr>
          <w:ilvl w:val="0"/>
          <w:numId w:val="2"/>
        </w:numPr>
        <w:rPr>
          <w:rFonts w:ascii="Comic Sans MS" w:hAnsi="Comic Sans MS"/>
          <w:sz w:val="20"/>
          <w:szCs w:val="20"/>
        </w:rPr>
      </w:pPr>
      <w:r>
        <w:rPr>
          <w:rFonts w:ascii="Comic Sans MS" w:hAnsi="Comic Sans MS"/>
          <w:sz w:val="20"/>
          <w:szCs w:val="20"/>
        </w:rPr>
        <w:t xml:space="preserve">Offer your assistance and a listening ear if they have not asked for help. </w:t>
      </w:r>
    </w:p>
    <w:p w:rsidR="00166103" w:rsidRDefault="00166103" w:rsidP="00166103">
      <w:pPr>
        <w:pStyle w:val="ListParagraph"/>
        <w:numPr>
          <w:ilvl w:val="0"/>
          <w:numId w:val="2"/>
        </w:numPr>
        <w:rPr>
          <w:rFonts w:ascii="Comic Sans MS" w:hAnsi="Comic Sans MS"/>
          <w:sz w:val="20"/>
          <w:szCs w:val="20"/>
        </w:rPr>
      </w:pPr>
      <w:r>
        <w:rPr>
          <w:rFonts w:ascii="Comic Sans MS" w:hAnsi="Comic Sans MS"/>
          <w:sz w:val="20"/>
          <w:szCs w:val="20"/>
        </w:rPr>
        <w:t>Reassure them that they are safe.</w:t>
      </w:r>
    </w:p>
    <w:p w:rsidR="00166103" w:rsidRDefault="00166103" w:rsidP="00166103">
      <w:pPr>
        <w:pStyle w:val="ListParagraph"/>
        <w:numPr>
          <w:ilvl w:val="0"/>
          <w:numId w:val="2"/>
        </w:numPr>
        <w:rPr>
          <w:rFonts w:ascii="Comic Sans MS" w:hAnsi="Comic Sans MS"/>
          <w:sz w:val="20"/>
          <w:szCs w:val="20"/>
        </w:rPr>
      </w:pPr>
      <w:r>
        <w:rPr>
          <w:rFonts w:ascii="Comic Sans MS" w:hAnsi="Comic Sans MS"/>
          <w:sz w:val="20"/>
          <w:szCs w:val="20"/>
        </w:rPr>
        <w:t>Help them with everyday tasks like cleaning, cooking, caring for the family, minding children.</w:t>
      </w:r>
    </w:p>
    <w:p w:rsidR="00166103" w:rsidRDefault="00166103" w:rsidP="00166103">
      <w:pPr>
        <w:pStyle w:val="ListParagraph"/>
        <w:numPr>
          <w:ilvl w:val="0"/>
          <w:numId w:val="2"/>
        </w:numPr>
        <w:rPr>
          <w:rFonts w:ascii="Comic Sans MS" w:hAnsi="Comic Sans MS"/>
          <w:sz w:val="20"/>
          <w:szCs w:val="20"/>
        </w:rPr>
      </w:pPr>
      <w:r>
        <w:rPr>
          <w:rFonts w:ascii="Comic Sans MS" w:hAnsi="Comic Sans MS"/>
          <w:sz w:val="20"/>
          <w:szCs w:val="20"/>
        </w:rPr>
        <w:t>Give them some private time.</w:t>
      </w:r>
    </w:p>
    <w:p w:rsidR="00166103" w:rsidRDefault="00166103" w:rsidP="00166103">
      <w:pPr>
        <w:pStyle w:val="ListParagraph"/>
        <w:numPr>
          <w:ilvl w:val="0"/>
          <w:numId w:val="2"/>
        </w:numPr>
        <w:rPr>
          <w:rFonts w:ascii="Comic Sans MS" w:hAnsi="Comic Sans MS"/>
          <w:sz w:val="20"/>
          <w:szCs w:val="20"/>
        </w:rPr>
      </w:pPr>
      <w:r>
        <w:rPr>
          <w:rFonts w:ascii="Comic Sans MS" w:hAnsi="Comic Sans MS"/>
          <w:sz w:val="20"/>
          <w:szCs w:val="20"/>
        </w:rPr>
        <w:t xml:space="preserve">Don’t take their anger or other feelings personally. </w:t>
      </w:r>
    </w:p>
    <w:p w:rsidR="00166103" w:rsidRPr="00166103" w:rsidRDefault="00166103" w:rsidP="00166103">
      <w:pPr>
        <w:pStyle w:val="ListParagraph"/>
        <w:numPr>
          <w:ilvl w:val="0"/>
          <w:numId w:val="2"/>
        </w:numPr>
        <w:rPr>
          <w:rFonts w:ascii="Comic Sans MS" w:hAnsi="Comic Sans MS"/>
          <w:sz w:val="20"/>
          <w:szCs w:val="20"/>
        </w:rPr>
      </w:pPr>
      <w:r>
        <w:rPr>
          <w:rFonts w:ascii="Comic Sans MS" w:hAnsi="Comic Sans MS"/>
          <w:sz w:val="20"/>
          <w:szCs w:val="20"/>
        </w:rPr>
        <w:t xml:space="preserve">Don’t tell them that they are “lucky it wasn’t worse,” a traumatized person is not consoled by those statements. Instead, tell them that you are sorry such an event has occurred and you want to understand and assist them. </w:t>
      </w:r>
    </w:p>
    <w:sectPr w:rsidR="00166103" w:rsidRPr="00166103" w:rsidSect="00CB5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0C20"/>
    <w:multiLevelType w:val="hybridMultilevel"/>
    <w:tmpl w:val="D7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10ED5"/>
    <w:multiLevelType w:val="hybridMultilevel"/>
    <w:tmpl w:val="7DC6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80"/>
    <w:rsid w:val="00017F80"/>
    <w:rsid w:val="00053F31"/>
    <w:rsid w:val="00166103"/>
    <w:rsid w:val="003E3A2E"/>
    <w:rsid w:val="00524191"/>
    <w:rsid w:val="005443D0"/>
    <w:rsid w:val="006B1576"/>
    <w:rsid w:val="00823930"/>
    <w:rsid w:val="009C7CED"/>
    <w:rsid w:val="00A843A1"/>
    <w:rsid w:val="00AA106E"/>
    <w:rsid w:val="00CB5539"/>
    <w:rsid w:val="00DA68FC"/>
    <w:rsid w:val="00EE1DEF"/>
    <w:rsid w:val="00FF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E418A-FDEA-49FC-AFA2-CBA0B15C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646B-3D00-49F6-AA1C-F0FD8379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 Yass</dc:creator>
  <cp:lastModifiedBy>Tulachka, Joanne</cp:lastModifiedBy>
  <cp:revision>2</cp:revision>
  <dcterms:created xsi:type="dcterms:W3CDTF">2019-05-13T13:47:00Z</dcterms:created>
  <dcterms:modified xsi:type="dcterms:W3CDTF">2019-05-13T13:47:00Z</dcterms:modified>
</cp:coreProperties>
</file>