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4F2F3" w14:textId="323A9805" w:rsidR="00F849CF" w:rsidRDefault="00F849CF" w:rsidP="00F849CF">
      <w:pPr>
        <w:spacing w:after="0" w:line="240" w:lineRule="auto"/>
        <w:jc w:val="right"/>
        <w:rPr>
          <w:b/>
          <w:sz w:val="28"/>
          <w:szCs w:val="28"/>
        </w:rPr>
      </w:pPr>
      <w:r>
        <w:rPr>
          <w:noProof/>
        </w:rPr>
        <w:drawing>
          <wp:anchor distT="0" distB="0" distL="0" distR="0" simplePos="0" relativeHeight="251659264" behindDoc="1" locked="0" layoutInCell="1" hidden="0" allowOverlap="1" wp14:anchorId="6CA92738" wp14:editId="6C05B696">
            <wp:simplePos x="0" y="0"/>
            <wp:positionH relativeFrom="column">
              <wp:posOffset>19050</wp:posOffset>
            </wp:positionH>
            <wp:positionV relativeFrom="paragraph">
              <wp:posOffset>19050</wp:posOffset>
            </wp:positionV>
            <wp:extent cx="1543050" cy="1114425"/>
            <wp:effectExtent l="0" t="0" r="0" b="9525"/>
            <wp:wrapTight wrapText="bothSides">
              <wp:wrapPolygon edited="0">
                <wp:start x="0" y="0"/>
                <wp:lineTo x="0" y="21415"/>
                <wp:lineTo x="21333" y="21415"/>
                <wp:lineTo x="21333" y="0"/>
                <wp:lineTo x="0" y="0"/>
              </wp:wrapPolygon>
            </wp:wrapTight>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43050" cy="1114425"/>
                    </a:xfrm>
                    <a:prstGeom prst="rect">
                      <a:avLst/>
                    </a:prstGeom>
                    <a:ln/>
                  </pic:spPr>
                </pic:pic>
              </a:graphicData>
            </a:graphic>
            <wp14:sizeRelH relativeFrom="margin">
              <wp14:pctWidth>0</wp14:pctWidth>
            </wp14:sizeRelH>
            <wp14:sizeRelV relativeFrom="margin">
              <wp14:pctHeight>0</wp14:pctHeight>
            </wp14:sizeRelV>
          </wp:anchor>
        </w:drawing>
      </w:r>
      <w:bookmarkStart w:id="0" w:name="_gjdgxs" w:colFirst="0" w:colLast="0"/>
      <w:bookmarkEnd w:id="0"/>
      <w:r>
        <w:rPr>
          <w:b/>
          <w:sz w:val="28"/>
          <w:szCs w:val="28"/>
        </w:rPr>
        <w:tab/>
        <w:t>_____________ High School</w:t>
      </w:r>
      <w:r>
        <w:rPr>
          <w:b/>
          <w:sz w:val="28"/>
          <w:szCs w:val="28"/>
        </w:rPr>
        <w:br/>
        <w:t>College Credit in High School (CCIHS)</w:t>
      </w:r>
    </w:p>
    <w:p w14:paraId="36FF21F7" w14:textId="5A4FEF64" w:rsidR="00F849CF" w:rsidRPr="00313791" w:rsidRDefault="00F849CF" w:rsidP="00F849CF">
      <w:pPr>
        <w:spacing w:after="0" w:line="240" w:lineRule="auto"/>
        <w:jc w:val="right"/>
        <w:rPr>
          <w:rFonts w:ascii="Arial Narrow" w:hAnsi="Arial Narrow"/>
          <w:b/>
          <w:spacing w:val="15"/>
          <w:sz w:val="28"/>
        </w:rPr>
      </w:pPr>
      <w:r>
        <w:rPr>
          <w:sz w:val="28"/>
          <w:szCs w:val="28"/>
        </w:rPr>
        <w:tab/>
      </w:r>
      <w:r w:rsidRPr="00F849CF">
        <w:rPr>
          <w:b/>
          <w:sz w:val="28"/>
          <w:szCs w:val="28"/>
        </w:rPr>
        <w:t>UWGB Course No. / Course Name / # credits</w:t>
      </w:r>
    </w:p>
    <w:p w14:paraId="44AB44F3" w14:textId="68A11E84" w:rsidR="00F849CF" w:rsidRDefault="00F849CF" w:rsidP="00F849CF">
      <w:pPr>
        <w:spacing w:after="0" w:line="240" w:lineRule="auto"/>
        <w:jc w:val="right"/>
        <w:rPr>
          <w:b/>
          <w:sz w:val="28"/>
          <w:szCs w:val="28"/>
        </w:rPr>
      </w:pPr>
      <w:r>
        <w:rPr>
          <w:b/>
          <w:sz w:val="28"/>
          <w:szCs w:val="28"/>
        </w:rPr>
        <w:t>Term and Year</w:t>
      </w:r>
    </w:p>
    <w:p w14:paraId="081C9D00" w14:textId="4CBFC3D1" w:rsidR="00F849CF" w:rsidRDefault="00F849CF" w:rsidP="00F849CF">
      <w:pPr>
        <w:spacing w:after="0" w:line="240" w:lineRule="auto"/>
        <w:jc w:val="right"/>
        <w:rPr>
          <w:b/>
          <w:sz w:val="28"/>
          <w:szCs w:val="28"/>
        </w:rPr>
      </w:pPr>
    </w:p>
    <w:p w14:paraId="73C81951" w14:textId="77777777" w:rsidR="00F849CF" w:rsidRDefault="00F849CF" w:rsidP="00F849CF">
      <w:pPr>
        <w:spacing w:after="0" w:line="240" w:lineRule="auto"/>
        <w:jc w:val="right"/>
        <w:rPr>
          <w:b/>
        </w:rPr>
      </w:pPr>
    </w:p>
    <w:p w14:paraId="79810A9F" w14:textId="77777777" w:rsidR="00F849CF" w:rsidRDefault="00F849CF" w:rsidP="00F849CF">
      <w:pPr>
        <w:spacing w:after="0" w:line="240" w:lineRule="auto"/>
        <w:jc w:val="center"/>
        <w:rPr>
          <w:b/>
        </w:rPr>
      </w:pPr>
    </w:p>
    <w:p w14:paraId="668168A0" w14:textId="53E78549" w:rsidR="00F849CF" w:rsidRDefault="00F849CF" w:rsidP="00F849CF">
      <w:pPr>
        <w:widowControl w:val="0"/>
        <w:spacing w:after="0" w:line="240" w:lineRule="auto"/>
        <w:ind w:right="144"/>
        <w:jc w:val="both"/>
      </w:pPr>
      <w:r>
        <w:t>This class is a dual credit class in collaboration with the University of Wisconsin-Green Bay.  Students at _________ High School may choose to enroll for UWGB credits in addition to high school credit. This creates a college transcript; therefore, it creates a GPA for you which is permanent.</w:t>
      </w:r>
    </w:p>
    <w:p w14:paraId="0D97AD80" w14:textId="39068DAF" w:rsidR="00F849CF" w:rsidRDefault="00F849CF" w:rsidP="00F849CF">
      <w:pPr>
        <w:spacing w:after="0" w:line="240" w:lineRule="auto"/>
        <w:jc w:val="both"/>
        <w:rPr>
          <w:u w:val="single"/>
        </w:rPr>
      </w:pPr>
      <w:r>
        <w:rPr>
          <w:u w:val="single"/>
        </w:rPr>
        <w:t>________________________________________________________________________________________</w:t>
      </w:r>
    </w:p>
    <w:p w14:paraId="0EE7C625" w14:textId="77777777" w:rsidR="00F849CF" w:rsidRDefault="00F849CF" w:rsidP="00F849CF">
      <w:pPr>
        <w:spacing w:after="0" w:line="240" w:lineRule="auto"/>
      </w:pPr>
    </w:p>
    <w:p w14:paraId="384A2F75" w14:textId="24B7BF7F" w:rsidR="00954D1D" w:rsidRPr="00986A45" w:rsidRDefault="00954D1D" w:rsidP="00954D1D">
      <w:pPr>
        <w:pStyle w:val="NoSpacing"/>
        <w:jc w:val="center"/>
        <w:rPr>
          <w:rFonts w:ascii="Arial Narrow" w:hAnsi="Arial Narrow"/>
          <w:b/>
          <w:i/>
          <w:color w:val="0070C0"/>
        </w:rPr>
      </w:pPr>
      <w:r>
        <w:rPr>
          <w:rFonts w:ascii="Arial Narrow" w:hAnsi="Arial Narrow"/>
          <w:i/>
          <w:color w:val="0070C0"/>
        </w:rPr>
        <w:t>Text in blue is for informational purposes and should be deleted once complete.</w:t>
      </w:r>
      <w:r>
        <w:rPr>
          <w:rFonts w:ascii="Arial Narrow" w:hAnsi="Arial Narrow"/>
          <w:i/>
          <w:color w:val="0070C0"/>
        </w:rPr>
        <w:br/>
      </w:r>
      <w:r w:rsidRPr="00986A45">
        <w:rPr>
          <w:rFonts w:ascii="Arial Narrow" w:hAnsi="Arial Narrow"/>
          <w:i/>
          <w:color w:val="0070C0"/>
        </w:rPr>
        <w:br/>
      </w:r>
      <w:r w:rsidRPr="00986A45">
        <w:rPr>
          <w:rFonts w:ascii="Arial Narrow" w:hAnsi="Arial Narrow"/>
          <w:b/>
          <w:i/>
          <w:color w:val="0070C0"/>
          <w:u w:val="single"/>
        </w:rPr>
        <w:t>Note</w:t>
      </w:r>
      <w:r w:rsidRPr="00986A45">
        <w:rPr>
          <w:rFonts w:ascii="Arial Narrow" w:hAnsi="Arial Narrow"/>
          <w:b/>
          <w:i/>
          <w:color w:val="0070C0"/>
        </w:rPr>
        <w:t>: Additional categories may be added as required by the school district or teacher.</w:t>
      </w:r>
      <w:r>
        <w:rPr>
          <w:rFonts w:ascii="Arial Narrow" w:hAnsi="Arial Narrow"/>
          <w:b/>
          <w:i/>
          <w:color w:val="0070C0"/>
        </w:rPr>
        <w:br/>
      </w:r>
    </w:p>
    <w:p w14:paraId="59D27A04" w14:textId="24F3CE9D" w:rsidR="00EF556D" w:rsidRPr="00313791" w:rsidRDefault="1BEC4C20" w:rsidP="00954D1D">
      <w:pPr>
        <w:rPr>
          <w:rFonts w:ascii="Arial Narrow" w:hAnsi="Arial Narrow"/>
          <w:b/>
          <w:sz w:val="32"/>
        </w:rPr>
      </w:pPr>
      <w:r w:rsidRPr="00313791">
        <w:rPr>
          <w:rFonts w:ascii="Arial Narrow" w:hAnsi="Arial Narrow"/>
          <w:b/>
          <w:sz w:val="32"/>
        </w:rPr>
        <w:t>Instructor Contact Information</w:t>
      </w:r>
    </w:p>
    <w:p w14:paraId="2556FCC8" w14:textId="42996A3F" w:rsidR="00E65B00" w:rsidRPr="00313791" w:rsidRDefault="007D3B6F" w:rsidP="00672F28">
      <w:pPr>
        <w:pStyle w:val="NoSpacing"/>
        <w:rPr>
          <w:rFonts w:ascii="Arial Narrow" w:hAnsi="Arial Narrow"/>
        </w:rPr>
      </w:pPr>
      <w:r w:rsidRPr="00313791">
        <w:rPr>
          <w:rFonts w:ascii="Arial Narrow" w:hAnsi="Arial Narrow"/>
          <w:i/>
          <w:color w:val="0070C0"/>
        </w:rPr>
        <w:t>(</w:t>
      </w:r>
      <w:proofErr w:type="gramStart"/>
      <w:r w:rsidRPr="00313791">
        <w:rPr>
          <w:rFonts w:ascii="Arial Narrow" w:hAnsi="Arial Narrow"/>
          <w:i/>
          <w:color w:val="0070C0"/>
        </w:rPr>
        <w:t>feel</w:t>
      </w:r>
      <w:proofErr w:type="gramEnd"/>
      <w:r w:rsidRPr="00313791">
        <w:rPr>
          <w:rFonts w:ascii="Arial Narrow" w:hAnsi="Arial Narrow"/>
          <w:i/>
          <w:color w:val="0070C0"/>
        </w:rPr>
        <w:t xml:space="preserve"> free to provide any additional information</w:t>
      </w:r>
      <w:r w:rsidR="00400FED">
        <w:rPr>
          <w:rFonts w:ascii="Arial Narrow" w:hAnsi="Arial Narrow"/>
          <w:i/>
          <w:color w:val="0070C0"/>
        </w:rPr>
        <w:t xml:space="preserve"> as</w:t>
      </w:r>
      <w:r w:rsidR="00400FED" w:rsidRPr="00400FED">
        <w:rPr>
          <w:rFonts w:ascii="Arial Narrow" w:hAnsi="Arial Narrow"/>
          <w:i/>
          <w:color w:val="0070C0"/>
        </w:rPr>
        <w:t xml:space="preserve"> </w:t>
      </w:r>
      <w:r w:rsidR="00400FED">
        <w:rPr>
          <w:rFonts w:ascii="Arial Narrow" w:hAnsi="Arial Narrow"/>
          <w:i/>
          <w:color w:val="0070C0"/>
        </w:rPr>
        <w:t>necessary</w:t>
      </w:r>
      <w:r w:rsidRPr="00313791">
        <w:rPr>
          <w:rFonts w:ascii="Arial Narrow" w:hAnsi="Arial Narrow"/>
          <w:i/>
          <w:color w:val="0070C0"/>
        </w:rPr>
        <w:t>.)</w:t>
      </w:r>
      <w:r w:rsidRPr="00313791">
        <w:rPr>
          <w:rFonts w:ascii="Arial Narrow" w:hAnsi="Arial Narrow"/>
          <w:color w:val="0070C0"/>
        </w:rPr>
        <w:br/>
      </w:r>
    </w:p>
    <w:p w14:paraId="68A5D864" w14:textId="11093E14" w:rsidR="00F849CF" w:rsidRDefault="00F849CF" w:rsidP="00F849CF">
      <w:pPr>
        <w:spacing w:after="0"/>
      </w:pPr>
      <w:r>
        <w:t xml:space="preserve">Instructor:  </w:t>
      </w:r>
    </w:p>
    <w:p w14:paraId="3D6B5583" w14:textId="2A9F41A9" w:rsidR="00F849CF" w:rsidRDefault="00F849CF" w:rsidP="00F849CF">
      <w:pPr>
        <w:spacing w:after="0"/>
      </w:pPr>
      <w:r>
        <w:t xml:space="preserve">Email: </w:t>
      </w:r>
    </w:p>
    <w:p w14:paraId="59BC4C9E" w14:textId="371C1EC5" w:rsidR="00F849CF" w:rsidRDefault="00F849CF" w:rsidP="00F849CF">
      <w:pPr>
        <w:spacing w:after="0"/>
      </w:pPr>
      <w:r>
        <w:t xml:space="preserve">Phone: </w:t>
      </w:r>
    </w:p>
    <w:p w14:paraId="27D434EC" w14:textId="43804482" w:rsidR="00F849CF" w:rsidRDefault="00F849CF" w:rsidP="00F849CF">
      <w:pPr>
        <w:spacing w:after="0"/>
      </w:pPr>
      <w:r>
        <w:t>Availability:</w:t>
      </w:r>
    </w:p>
    <w:p w14:paraId="1178CE7F" w14:textId="1A772DA0" w:rsidR="007A4AE8" w:rsidRDefault="00F849CF" w:rsidP="00F849CF">
      <w:pPr>
        <w:pStyle w:val="BodyText"/>
        <w:ind w:left="0" w:right="144"/>
        <w:jc w:val="both"/>
      </w:pPr>
      <w:r>
        <w:t>Location:</w:t>
      </w:r>
    </w:p>
    <w:p w14:paraId="691E1369" w14:textId="77777777" w:rsidR="00F849CF" w:rsidRPr="00F849CF" w:rsidRDefault="00F849CF" w:rsidP="00F849CF">
      <w:pPr>
        <w:pStyle w:val="BodyText"/>
        <w:ind w:left="0" w:right="144"/>
        <w:jc w:val="both"/>
        <w:rPr>
          <w:rFonts w:ascii="Arial Narrow" w:hAnsi="Arial Narrow"/>
        </w:rPr>
      </w:pPr>
    </w:p>
    <w:p w14:paraId="6A82545F" w14:textId="41EE1A51" w:rsidR="00BA265A" w:rsidRPr="00C16CB1" w:rsidRDefault="00DA57BA" w:rsidP="00C16CB1">
      <w:pPr>
        <w:spacing w:after="0"/>
      </w:pPr>
      <w:r w:rsidRPr="00313791">
        <w:rPr>
          <w:rFonts w:ascii="Arial Narrow" w:hAnsi="Arial Narrow"/>
          <w:b/>
          <w:sz w:val="32"/>
        </w:rPr>
        <w:t>Course</w:t>
      </w:r>
      <w:r w:rsidR="1BEC4C20" w:rsidRPr="00313791">
        <w:rPr>
          <w:rFonts w:ascii="Arial Narrow" w:hAnsi="Arial Narrow"/>
          <w:b/>
          <w:sz w:val="32"/>
        </w:rPr>
        <w:t xml:space="preserve"> </w:t>
      </w:r>
      <w:r w:rsidR="00EB147B" w:rsidRPr="00313791">
        <w:rPr>
          <w:rFonts w:ascii="Arial Narrow" w:hAnsi="Arial Narrow"/>
          <w:b/>
          <w:sz w:val="32"/>
        </w:rPr>
        <w:t>Overview/</w:t>
      </w:r>
      <w:r w:rsidR="1BEC4C20" w:rsidRPr="00313791">
        <w:rPr>
          <w:rFonts w:ascii="Arial Narrow" w:hAnsi="Arial Narrow"/>
          <w:b/>
          <w:sz w:val="32"/>
        </w:rPr>
        <w:t xml:space="preserve">Description </w:t>
      </w:r>
      <w:r w:rsidR="00EB147B" w:rsidRPr="00313791">
        <w:rPr>
          <w:rFonts w:ascii="Arial Narrow" w:hAnsi="Arial Narrow"/>
          <w:b/>
          <w:sz w:val="32"/>
        </w:rPr>
        <w:br/>
      </w:r>
      <w:r w:rsidR="007D3B6F" w:rsidRPr="00313791">
        <w:rPr>
          <w:rFonts w:ascii="Arial Narrow" w:hAnsi="Arial Narrow"/>
          <w:i/>
          <w:color w:val="0070C0"/>
        </w:rPr>
        <w:t>[Inspiring message and/or instructor’s description of course</w:t>
      </w:r>
      <w:r w:rsidR="00F849CF">
        <w:rPr>
          <w:rFonts w:ascii="Arial Narrow" w:hAnsi="Arial Narrow"/>
          <w:i/>
          <w:color w:val="0070C0"/>
        </w:rPr>
        <w:t xml:space="preserve"> or use UWGB </w:t>
      </w:r>
      <w:r w:rsidR="007D3B6F" w:rsidRPr="00F849CF">
        <w:rPr>
          <w:rFonts w:ascii="Arial Narrow" w:hAnsi="Arial Narrow"/>
          <w:i/>
          <w:color w:val="0070C0"/>
        </w:rPr>
        <w:t>course catalog description</w:t>
      </w:r>
      <w:bookmarkStart w:id="1" w:name="_GoBack"/>
      <w:bookmarkEnd w:id="1"/>
      <w:r w:rsidR="007D3B6F" w:rsidRPr="00313791">
        <w:rPr>
          <w:rFonts w:ascii="Arial Narrow" w:hAnsi="Arial Narrow"/>
          <w:i/>
          <w:color w:val="0070C0"/>
        </w:rPr>
        <w:t>.]</w:t>
      </w:r>
      <w:r w:rsidR="00F849CF">
        <w:rPr>
          <w:rFonts w:ascii="Arial Narrow" w:hAnsi="Arial Narrow"/>
          <w:i/>
          <w:color w:val="0070C0"/>
        </w:rPr>
        <w:br/>
      </w:r>
    </w:p>
    <w:p w14:paraId="057BAD1E" w14:textId="4D22A247" w:rsidR="00C300CF" w:rsidRPr="00313791" w:rsidRDefault="00C16CB1" w:rsidP="00C300CF">
      <w:pPr>
        <w:pStyle w:val="Heading2"/>
        <w:rPr>
          <w:rFonts w:ascii="Arial Narrow" w:hAnsi="Arial Narrow"/>
          <w:i/>
        </w:rPr>
      </w:pPr>
      <w:r>
        <w:rPr>
          <w:rFonts w:ascii="Arial Narrow" w:hAnsi="Arial Narrow"/>
          <w:b/>
          <w:color w:val="auto"/>
          <w:sz w:val="32"/>
        </w:rPr>
        <w:br/>
      </w:r>
      <w:r w:rsidR="00C300CF">
        <w:rPr>
          <w:rFonts w:ascii="Arial Narrow" w:hAnsi="Arial Narrow"/>
          <w:b/>
          <w:color w:val="auto"/>
          <w:sz w:val="32"/>
        </w:rPr>
        <w:t xml:space="preserve">UWGB </w:t>
      </w:r>
      <w:r w:rsidR="00C300CF" w:rsidRPr="001249BA">
        <w:rPr>
          <w:rFonts w:ascii="Arial Narrow" w:hAnsi="Arial Narrow"/>
          <w:b/>
          <w:color w:val="auto"/>
          <w:sz w:val="32"/>
        </w:rPr>
        <w:t>CCIHS Course Prerequisites</w:t>
      </w:r>
      <w:r w:rsidR="00C300CF">
        <w:rPr>
          <w:rFonts w:ascii="Arial Narrow" w:hAnsi="Arial Narrow"/>
          <w:b/>
          <w:color w:val="auto"/>
          <w:sz w:val="32"/>
        </w:rPr>
        <w:t xml:space="preserve"> </w:t>
      </w:r>
      <w:r w:rsidR="00C300CF" w:rsidRPr="00313791">
        <w:rPr>
          <w:rFonts w:ascii="Arial Narrow" w:hAnsi="Arial Narrow"/>
          <w:i/>
        </w:rPr>
        <w:t>(</w:t>
      </w:r>
      <w:r w:rsidR="00C300CF">
        <w:rPr>
          <w:rFonts w:ascii="Arial Narrow" w:hAnsi="Arial Narrow"/>
          <w:b/>
          <w:i/>
        </w:rPr>
        <w:t>Writing Foundations; Math; World Language)</w:t>
      </w:r>
    </w:p>
    <w:p w14:paraId="74AD1975" w14:textId="77777777" w:rsidR="00C300CF" w:rsidRPr="001249BA" w:rsidRDefault="00C300CF" w:rsidP="00C300CF">
      <w:pPr>
        <w:pStyle w:val="Heading2"/>
        <w:rPr>
          <w:rFonts w:ascii="Arial Narrow" w:eastAsiaTheme="minorHAnsi" w:hAnsi="Arial Narrow" w:cstheme="minorBidi"/>
          <w:i/>
          <w:color w:val="0070C0"/>
          <w:sz w:val="22"/>
          <w:szCs w:val="22"/>
        </w:rPr>
      </w:pPr>
      <w:r>
        <w:rPr>
          <w:rFonts w:ascii="Arial Narrow" w:eastAsiaTheme="minorHAnsi" w:hAnsi="Arial Narrow" w:cstheme="minorBidi"/>
          <w:i/>
          <w:color w:val="0070C0"/>
          <w:sz w:val="22"/>
          <w:szCs w:val="22"/>
        </w:rPr>
        <w:t>(</w:t>
      </w:r>
      <w:r w:rsidRPr="001249BA">
        <w:rPr>
          <w:rFonts w:ascii="Arial Narrow" w:eastAsiaTheme="minorHAnsi" w:hAnsi="Arial Narrow" w:cstheme="minorBidi"/>
          <w:i/>
          <w:color w:val="0070C0"/>
          <w:sz w:val="22"/>
          <w:szCs w:val="22"/>
        </w:rPr>
        <w:t>Students enrolling in UW-Green Bay classes through the College Credit in High School (CCIHS) program must meet the prerequisites established for each class. The high school teacher is responsible for making sure students are qualified to enroll in a UW-Green Bay course</w:t>
      </w:r>
      <w:r>
        <w:rPr>
          <w:rFonts w:ascii="Arial Narrow" w:eastAsiaTheme="minorHAnsi" w:hAnsi="Arial Narrow" w:cstheme="minorBidi"/>
          <w:i/>
          <w:color w:val="0070C0"/>
          <w:sz w:val="22"/>
          <w:szCs w:val="22"/>
        </w:rPr>
        <w:t>.)</w:t>
      </w:r>
    </w:p>
    <w:p w14:paraId="11D9CA2A" w14:textId="4F09ACFC" w:rsidR="006326F3" w:rsidRPr="00313791" w:rsidRDefault="00356103" w:rsidP="008A74EA">
      <w:pPr>
        <w:pStyle w:val="Heading2"/>
        <w:rPr>
          <w:rFonts w:ascii="Arial Narrow" w:hAnsi="Arial Narrow"/>
          <w:b/>
          <w:color w:val="auto"/>
          <w:sz w:val="32"/>
        </w:rPr>
      </w:pPr>
      <w:r>
        <w:rPr>
          <w:rFonts w:ascii="Arial Narrow" w:hAnsi="Arial Narrow"/>
          <w:b/>
          <w:color w:val="auto"/>
          <w:sz w:val="32"/>
        </w:rPr>
        <w:br/>
      </w:r>
      <w:r w:rsidR="00C300CF">
        <w:rPr>
          <w:rFonts w:ascii="Arial Narrow" w:hAnsi="Arial Narrow"/>
          <w:b/>
          <w:color w:val="auto"/>
          <w:sz w:val="32"/>
        </w:rPr>
        <w:br/>
      </w:r>
      <w:r w:rsidR="0026273A" w:rsidRPr="00313791">
        <w:rPr>
          <w:rFonts w:ascii="Arial Narrow" w:hAnsi="Arial Narrow"/>
          <w:b/>
          <w:color w:val="auto"/>
          <w:sz w:val="32"/>
        </w:rPr>
        <w:t>Course Learning O</w:t>
      </w:r>
      <w:r w:rsidR="1BEC4C20" w:rsidRPr="00313791">
        <w:rPr>
          <w:rFonts w:ascii="Arial Narrow" w:hAnsi="Arial Narrow"/>
          <w:b/>
          <w:color w:val="auto"/>
          <w:sz w:val="32"/>
        </w:rPr>
        <w:t>utcomes</w:t>
      </w:r>
      <w:r w:rsidR="007D3B6F" w:rsidRPr="00313791">
        <w:rPr>
          <w:rFonts w:ascii="Arial Narrow" w:hAnsi="Arial Narrow"/>
          <w:b/>
          <w:color w:val="auto"/>
          <w:sz w:val="32"/>
        </w:rPr>
        <w:t xml:space="preserve"> </w:t>
      </w:r>
    </w:p>
    <w:p w14:paraId="576C551D" w14:textId="0162F7F6" w:rsidR="006A1E3C" w:rsidRDefault="00C300CF" w:rsidP="006A1E3C">
      <w:pPr>
        <w:rPr>
          <w:rFonts w:ascii="Arial Narrow" w:hAnsi="Arial Narrow"/>
          <w:i/>
          <w:color w:val="0070C0"/>
        </w:rPr>
      </w:pPr>
      <w:r w:rsidRPr="00313791">
        <w:rPr>
          <w:rFonts w:ascii="Arial Narrow" w:hAnsi="Arial Narrow"/>
          <w:i/>
          <w:color w:val="0070C0"/>
        </w:rPr>
        <w:t>[</w:t>
      </w:r>
      <w:r>
        <w:rPr>
          <w:rFonts w:ascii="Arial Narrow" w:hAnsi="Arial Narrow"/>
          <w:i/>
          <w:color w:val="0070C0"/>
        </w:rPr>
        <w:t xml:space="preserve">Learning Outcomes, if listed </w:t>
      </w:r>
      <w:r w:rsidR="006A1E3C">
        <w:rPr>
          <w:rFonts w:ascii="Arial Narrow" w:hAnsi="Arial Narrow"/>
          <w:i/>
          <w:color w:val="0070C0"/>
        </w:rPr>
        <w:t>below</w:t>
      </w:r>
      <w:r>
        <w:rPr>
          <w:rFonts w:ascii="Arial Narrow" w:hAnsi="Arial Narrow"/>
          <w:i/>
          <w:color w:val="0070C0"/>
        </w:rPr>
        <w:t>,</w:t>
      </w:r>
      <w:r w:rsidR="006A1E3C">
        <w:rPr>
          <w:rFonts w:ascii="Arial Narrow" w:hAnsi="Arial Narrow"/>
          <w:i/>
          <w:color w:val="0070C0"/>
        </w:rPr>
        <w:t xml:space="preserve"> are provided by respective </w:t>
      </w:r>
      <w:r w:rsidR="006A1E3C" w:rsidRPr="008A30B4">
        <w:rPr>
          <w:rFonts w:ascii="Arial Narrow" w:hAnsi="Arial Narrow"/>
          <w:i/>
          <w:color w:val="0070C0"/>
        </w:rPr>
        <w:t>UW-Green Bay</w:t>
      </w:r>
      <w:r w:rsidR="006A1E3C">
        <w:rPr>
          <w:rFonts w:ascii="Arial Narrow" w:hAnsi="Arial Narrow"/>
          <w:i/>
          <w:color w:val="0070C0"/>
        </w:rPr>
        <w:t xml:space="preserve"> academic </w:t>
      </w:r>
      <w:r w:rsidR="00400FED">
        <w:rPr>
          <w:rFonts w:ascii="Arial Narrow" w:hAnsi="Arial Narrow"/>
          <w:i/>
          <w:color w:val="0070C0"/>
        </w:rPr>
        <w:t>department]</w:t>
      </w:r>
    </w:p>
    <w:p w14:paraId="757DF490" w14:textId="413E2287" w:rsidR="00356103" w:rsidRDefault="00356103" w:rsidP="00D53670">
      <w:pPr>
        <w:pStyle w:val="Heading2"/>
        <w:rPr>
          <w:rFonts w:ascii="Arial Narrow" w:hAnsi="Arial Narrow"/>
        </w:rPr>
      </w:pPr>
    </w:p>
    <w:p w14:paraId="3B702C8B" w14:textId="26BE8195" w:rsidR="00D53670" w:rsidRPr="00313791" w:rsidRDefault="00F849CF" w:rsidP="00D53670">
      <w:pPr>
        <w:pStyle w:val="Heading2"/>
        <w:rPr>
          <w:rFonts w:ascii="Arial Narrow" w:hAnsi="Arial Narrow"/>
          <w:i/>
        </w:rPr>
      </w:pPr>
      <w:r>
        <w:rPr>
          <w:rFonts w:ascii="Arial Narrow" w:hAnsi="Arial Narrow"/>
        </w:rPr>
        <w:br/>
      </w:r>
      <w:r w:rsidR="00D53670" w:rsidRPr="00313791">
        <w:rPr>
          <w:rFonts w:ascii="Arial Narrow" w:hAnsi="Arial Narrow"/>
        </w:rPr>
        <w:t>Learning environment</w:t>
      </w:r>
      <w:r w:rsidR="00C52EE1" w:rsidRPr="00313791">
        <w:rPr>
          <w:rFonts w:ascii="Arial Narrow" w:hAnsi="Arial Narrow"/>
        </w:rPr>
        <w:t xml:space="preserve"> </w:t>
      </w:r>
      <w:r w:rsidR="00C52EE1" w:rsidRPr="00313791">
        <w:rPr>
          <w:rFonts w:ascii="Arial Narrow" w:hAnsi="Arial Narrow"/>
          <w:i/>
        </w:rPr>
        <w:t>(</w:t>
      </w:r>
      <w:r w:rsidR="00C52EE1" w:rsidRPr="00313791">
        <w:rPr>
          <w:rFonts w:ascii="Arial Narrow" w:hAnsi="Arial Narrow"/>
          <w:b/>
          <w:i/>
        </w:rPr>
        <w:t>optional</w:t>
      </w:r>
      <w:r w:rsidR="00C52EE1" w:rsidRPr="00313791">
        <w:rPr>
          <w:rFonts w:ascii="Arial Narrow" w:hAnsi="Arial Narrow"/>
          <w:i/>
        </w:rPr>
        <w:t>)</w:t>
      </w:r>
    </w:p>
    <w:p w14:paraId="5969A89C" w14:textId="0A135FCF" w:rsidR="00D53670" w:rsidRPr="00313791" w:rsidRDefault="00D53670" w:rsidP="00D53670">
      <w:pPr>
        <w:rPr>
          <w:rFonts w:ascii="Arial Narrow" w:hAnsi="Arial Narrow"/>
          <w:i/>
          <w:color w:val="0070C0"/>
        </w:rPr>
      </w:pPr>
      <w:r w:rsidRPr="00313791">
        <w:rPr>
          <w:rFonts w:ascii="Arial Narrow" w:hAnsi="Arial Narrow"/>
          <w:i/>
          <w:color w:val="0070C0"/>
        </w:rPr>
        <w:t>[This section provides students with the instructor’s vision of what take</w:t>
      </w:r>
      <w:r w:rsidR="00CF77B1" w:rsidRPr="00313791">
        <w:rPr>
          <w:rFonts w:ascii="Arial Narrow" w:hAnsi="Arial Narrow"/>
          <w:i/>
          <w:color w:val="0070C0"/>
        </w:rPr>
        <w:t>s</w:t>
      </w:r>
      <w:r w:rsidRPr="00313791">
        <w:rPr>
          <w:rFonts w:ascii="Arial Narrow" w:hAnsi="Arial Narrow"/>
          <w:i/>
          <w:color w:val="0070C0"/>
        </w:rPr>
        <w:t xml:space="preserve"> place in the class.  It includes information about the methods of instruction, what will take place in class, out of class, the tools for learning, etc.]</w:t>
      </w:r>
    </w:p>
    <w:p w14:paraId="05A8E1EA" w14:textId="77777777" w:rsidR="001249BA" w:rsidRDefault="001249BA" w:rsidP="001249BA">
      <w:pPr>
        <w:pStyle w:val="Heading2"/>
        <w:rPr>
          <w:rFonts w:ascii="Arial Narrow" w:eastAsia="Calibri" w:hAnsi="Arial Narrow" w:cs="Arial"/>
          <w:szCs w:val="24"/>
          <w:lang w:bidi="en-US"/>
        </w:rPr>
      </w:pPr>
    </w:p>
    <w:p w14:paraId="13B9E787" w14:textId="77777777" w:rsidR="001249BA" w:rsidRDefault="001249BA">
      <w:pPr>
        <w:rPr>
          <w:rFonts w:ascii="Arial Narrow" w:eastAsia="Calibri" w:hAnsi="Arial Narrow" w:cs="Arial"/>
          <w:color w:val="3E762A" w:themeColor="accent1" w:themeShade="BF"/>
          <w:sz w:val="26"/>
          <w:szCs w:val="24"/>
          <w:lang w:bidi="en-US"/>
        </w:rPr>
      </w:pPr>
      <w:r>
        <w:rPr>
          <w:rFonts w:ascii="Arial Narrow" w:eastAsia="Calibri" w:hAnsi="Arial Narrow" w:cs="Arial"/>
          <w:szCs w:val="24"/>
          <w:lang w:bidi="en-US"/>
        </w:rPr>
        <w:br w:type="page"/>
      </w:r>
    </w:p>
    <w:p w14:paraId="14CDD97D" w14:textId="3AEF91D2" w:rsidR="00264D75" w:rsidRPr="00313791" w:rsidRDefault="1BEC4C20" w:rsidP="001249BA">
      <w:pPr>
        <w:pStyle w:val="Heading2"/>
        <w:rPr>
          <w:rFonts w:ascii="Arial Narrow" w:hAnsi="Arial Narrow"/>
          <w:b/>
          <w:color w:val="auto"/>
          <w:sz w:val="32"/>
        </w:rPr>
      </w:pPr>
      <w:r w:rsidRPr="00313791">
        <w:rPr>
          <w:rFonts w:ascii="Arial Narrow" w:hAnsi="Arial Narrow"/>
          <w:b/>
          <w:color w:val="auto"/>
          <w:sz w:val="32"/>
        </w:rPr>
        <w:lastRenderedPageBreak/>
        <w:t>How to be successful in this course</w:t>
      </w:r>
    </w:p>
    <w:p w14:paraId="73DDD792" w14:textId="4D6D4F5F" w:rsidR="007A4AE8" w:rsidRPr="00313791" w:rsidRDefault="1BEC4C20">
      <w:pPr>
        <w:rPr>
          <w:rFonts w:ascii="Arial Narrow" w:hAnsi="Arial Narrow"/>
          <w:i/>
          <w:color w:val="0070C0"/>
        </w:rPr>
      </w:pPr>
      <w:r w:rsidRPr="00313791">
        <w:rPr>
          <w:rFonts w:ascii="Arial Narrow" w:hAnsi="Arial Narrow"/>
          <w:i/>
          <w:color w:val="0070C0"/>
        </w:rPr>
        <w:t>[</w:t>
      </w:r>
      <w:r w:rsidR="007D3B6F" w:rsidRPr="00313791">
        <w:rPr>
          <w:rFonts w:ascii="Arial Narrow" w:hAnsi="Arial Narrow"/>
          <w:i/>
          <w:color w:val="0070C0"/>
        </w:rPr>
        <w:t>This section can span topics from general guidelines (e.g., estimated amount of time to spend on preparation, assignments, participation in class discussion, use of supplemental teaching materials, etc.) to more sophisticated rubrics related to student performance on various evaluation measures (e.g., exams, assignments, projects). It can also describe instructor roles and student roles, the role of the student, the role of the instructor. This section provides an opportunity to present the notion of shared responsibility for learning.</w:t>
      </w:r>
      <w:r w:rsidR="00C52EE1" w:rsidRPr="00313791">
        <w:rPr>
          <w:rFonts w:ascii="Arial Narrow" w:hAnsi="Arial Narrow"/>
          <w:i/>
          <w:color w:val="0070C0"/>
        </w:rPr>
        <w:t>]</w:t>
      </w:r>
      <w:r w:rsidR="001249BA">
        <w:rPr>
          <w:rFonts w:ascii="Arial Narrow" w:hAnsi="Arial Narrow"/>
          <w:i/>
          <w:color w:val="0070C0"/>
        </w:rPr>
        <w:br/>
      </w:r>
    </w:p>
    <w:p w14:paraId="30C9DC71" w14:textId="57ED6107" w:rsidR="00264D75" w:rsidRPr="00313791" w:rsidRDefault="1BEC4C20" w:rsidP="008A74EA">
      <w:pPr>
        <w:pStyle w:val="Heading2"/>
        <w:rPr>
          <w:rFonts w:ascii="Arial Narrow" w:hAnsi="Arial Narrow"/>
          <w:b/>
          <w:color w:val="auto"/>
          <w:sz w:val="32"/>
        </w:rPr>
      </w:pPr>
      <w:r w:rsidRPr="00313791">
        <w:rPr>
          <w:rFonts w:ascii="Arial Narrow" w:hAnsi="Arial Narrow"/>
          <w:b/>
          <w:color w:val="auto"/>
          <w:sz w:val="32"/>
        </w:rPr>
        <w:t>Grading Policies</w:t>
      </w:r>
    </w:p>
    <w:p w14:paraId="4B1AA4C8" w14:textId="029164E4" w:rsidR="00264D75" w:rsidRPr="00313791" w:rsidRDefault="1BEC4C20" w:rsidP="00264D75">
      <w:pPr>
        <w:rPr>
          <w:rFonts w:ascii="Arial Narrow" w:hAnsi="Arial Narrow"/>
          <w:i/>
        </w:rPr>
      </w:pPr>
      <w:r w:rsidRPr="00313791">
        <w:rPr>
          <w:rFonts w:ascii="Arial Narrow" w:hAnsi="Arial Narrow"/>
          <w:i/>
          <w:color w:val="0070C0"/>
        </w:rPr>
        <w:t>[This section encompasses evaluation methods and grading system, i.e., points, percentages, rubrics, tests, quizzes, weighting, curve, or UWGB grading distribution information, grade appeals to instructor, etc.; it may</w:t>
      </w:r>
      <w:r w:rsidRPr="00313791">
        <w:rPr>
          <w:rFonts w:ascii="Arial Narrow" w:hAnsi="Arial Narrow"/>
          <w:i/>
        </w:rPr>
        <w:t xml:space="preserve"> </w:t>
      </w:r>
      <w:r w:rsidRPr="00313791">
        <w:rPr>
          <w:rFonts w:ascii="Arial Narrow" w:hAnsi="Arial Narrow"/>
          <w:i/>
          <w:color w:val="0070C0"/>
        </w:rPr>
        <w:t xml:space="preserve">also include the policy for incompletes and withdrawals.]  </w:t>
      </w:r>
      <w:r w:rsidR="007A4AE8" w:rsidRPr="00313791">
        <w:rPr>
          <w:rFonts w:ascii="Arial Narrow" w:hAnsi="Arial Narrow"/>
          <w:i/>
          <w:color w:val="0070C0"/>
        </w:rPr>
        <w:br/>
      </w:r>
    </w:p>
    <w:p w14:paraId="0B02AB34" w14:textId="7CDF526E" w:rsidR="00264D75" w:rsidRPr="00313791" w:rsidRDefault="1BEC4C20" w:rsidP="008A74EA">
      <w:pPr>
        <w:pStyle w:val="Heading2"/>
        <w:rPr>
          <w:rFonts w:ascii="Arial Narrow" w:hAnsi="Arial Narrow"/>
          <w:b/>
          <w:color w:val="auto"/>
          <w:sz w:val="32"/>
        </w:rPr>
      </w:pPr>
      <w:r w:rsidRPr="00313791">
        <w:rPr>
          <w:rFonts w:ascii="Arial Narrow" w:hAnsi="Arial Narrow"/>
          <w:b/>
          <w:color w:val="auto"/>
          <w:sz w:val="32"/>
        </w:rPr>
        <w:t xml:space="preserve">Letter-grade </w:t>
      </w:r>
      <w:r w:rsidR="0026273A" w:rsidRPr="00313791">
        <w:rPr>
          <w:rFonts w:ascii="Arial Narrow" w:hAnsi="Arial Narrow"/>
          <w:b/>
          <w:color w:val="auto"/>
          <w:sz w:val="32"/>
        </w:rPr>
        <w:t>scale</w:t>
      </w:r>
    </w:p>
    <w:p w14:paraId="441849E8" w14:textId="36C1858F" w:rsidR="00CD0DDB" w:rsidRPr="00313791" w:rsidRDefault="00CD0DDB" w:rsidP="00CD0DDB">
      <w:pPr>
        <w:rPr>
          <w:rFonts w:ascii="Arial Narrow" w:hAnsi="Arial Narrow"/>
          <w:i/>
          <w:color w:val="0070C0"/>
        </w:rPr>
      </w:pPr>
      <w:r w:rsidRPr="00313791">
        <w:rPr>
          <w:rFonts w:ascii="Arial Narrow" w:hAnsi="Arial Narrow"/>
          <w:i/>
          <w:color w:val="0070C0"/>
        </w:rPr>
        <w:t>[</w:t>
      </w:r>
      <w:r>
        <w:rPr>
          <w:rFonts w:ascii="Arial Narrow" w:hAnsi="Arial Narrow"/>
          <w:i/>
          <w:color w:val="0070C0"/>
        </w:rPr>
        <w:t>Grading scale for your discipline</w:t>
      </w:r>
      <w:r w:rsidRPr="00313791">
        <w:rPr>
          <w:rFonts w:ascii="Arial Narrow" w:hAnsi="Arial Narrow"/>
          <w:i/>
          <w:color w:val="0070C0"/>
        </w:rPr>
        <w:t>.]</w:t>
      </w:r>
    </w:p>
    <w:p w14:paraId="178D3D51" w14:textId="202D0951" w:rsidR="00264D75" w:rsidRDefault="00264D75" w:rsidP="00264D75">
      <w:pPr>
        <w:pStyle w:val="Heading2"/>
        <w:rPr>
          <w:rFonts w:ascii="Arial Narrow" w:hAnsi="Arial Narrow"/>
        </w:rPr>
      </w:pPr>
    </w:p>
    <w:tbl>
      <w:tblPr>
        <w:tblStyle w:val="TableGrid"/>
        <w:tblW w:w="0" w:type="auto"/>
        <w:tblLook w:val="04A0" w:firstRow="1" w:lastRow="0" w:firstColumn="1" w:lastColumn="0" w:noHBand="0" w:noVBand="1"/>
      </w:tblPr>
      <w:tblGrid>
        <w:gridCol w:w="1834"/>
        <w:gridCol w:w="1849"/>
        <w:gridCol w:w="923"/>
        <w:gridCol w:w="884"/>
        <w:gridCol w:w="1885"/>
        <w:gridCol w:w="1211"/>
        <w:gridCol w:w="1214"/>
      </w:tblGrid>
      <w:tr w:rsidR="00CD0DDB" w:rsidRPr="00372B6F" w14:paraId="3AF51CDE" w14:textId="77777777" w:rsidTr="0071224A">
        <w:tc>
          <w:tcPr>
            <w:tcW w:w="3683" w:type="dxa"/>
            <w:gridSpan w:val="2"/>
            <w:tcBorders>
              <w:right w:val="single" w:sz="4" w:space="0" w:color="auto"/>
            </w:tcBorders>
            <w:vAlign w:val="center"/>
          </w:tcPr>
          <w:p w14:paraId="5F3924B9" w14:textId="7F99A7A0" w:rsidR="00CD0DDB" w:rsidRPr="00372B6F" w:rsidRDefault="00CD0DDB" w:rsidP="00CD0DDB">
            <w:pPr>
              <w:pStyle w:val="Heading2"/>
              <w:spacing w:before="0"/>
              <w:jc w:val="center"/>
              <w:outlineLvl w:val="1"/>
              <w:rPr>
                <w:rFonts w:ascii="Arial" w:hAnsi="Arial" w:cs="Arial"/>
                <w:b/>
                <w:color w:val="auto"/>
                <w:sz w:val="32"/>
              </w:rPr>
            </w:pPr>
            <w:r>
              <w:rPr>
                <w:rFonts w:ascii="Arial" w:eastAsiaTheme="minorEastAsia" w:hAnsi="Arial" w:cs="Arial"/>
                <w:color w:val="294E1C" w:themeColor="accent1" w:themeShade="7F"/>
                <w:sz w:val="24"/>
                <w:szCs w:val="24"/>
              </w:rPr>
              <w:t>_______</w:t>
            </w:r>
            <w:r w:rsidRPr="00372B6F">
              <w:rPr>
                <w:rFonts w:ascii="Arial" w:eastAsiaTheme="minorEastAsia" w:hAnsi="Arial" w:cs="Arial"/>
                <w:color w:val="294E1C" w:themeColor="accent1" w:themeShade="7F"/>
                <w:sz w:val="24"/>
                <w:szCs w:val="24"/>
              </w:rPr>
              <w:t xml:space="preserve"> High School</w:t>
            </w:r>
          </w:p>
        </w:tc>
        <w:tc>
          <w:tcPr>
            <w:tcW w:w="923" w:type="dxa"/>
            <w:tcBorders>
              <w:top w:val="nil"/>
              <w:left w:val="single" w:sz="4" w:space="0" w:color="auto"/>
              <w:bottom w:val="nil"/>
              <w:right w:val="single" w:sz="4" w:space="0" w:color="auto"/>
            </w:tcBorders>
            <w:vAlign w:val="center"/>
          </w:tcPr>
          <w:p w14:paraId="2E42BA87" w14:textId="77777777" w:rsidR="00CD0DDB" w:rsidRPr="00372B6F" w:rsidRDefault="00CD0DDB" w:rsidP="0071224A">
            <w:pPr>
              <w:pStyle w:val="Heading2"/>
              <w:spacing w:before="0"/>
              <w:jc w:val="center"/>
              <w:outlineLvl w:val="1"/>
              <w:rPr>
                <w:rFonts w:ascii="Arial" w:hAnsi="Arial" w:cs="Arial"/>
                <w:b/>
                <w:color w:val="auto"/>
                <w:sz w:val="32"/>
              </w:rPr>
            </w:pPr>
          </w:p>
        </w:tc>
        <w:tc>
          <w:tcPr>
            <w:tcW w:w="5194" w:type="dxa"/>
            <w:gridSpan w:val="4"/>
            <w:tcBorders>
              <w:left w:val="single" w:sz="4" w:space="0" w:color="auto"/>
            </w:tcBorders>
            <w:vAlign w:val="center"/>
          </w:tcPr>
          <w:p w14:paraId="50FAA768" w14:textId="77777777" w:rsidR="00CD0DDB" w:rsidRPr="00372B6F" w:rsidRDefault="00CD0DDB" w:rsidP="0071224A">
            <w:pPr>
              <w:pStyle w:val="Heading2"/>
              <w:spacing w:before="0"/>
              <w:jc w:val="center"/>
              <w:outlineLvl w:val="1"/>
              <w:rPr>
                <w:rFonts w:ascii="Arial" w:hAnsi="Arial" w:cs="Arial"/>
                <w:b/>
                <w:color w:val="auto"/>
                <w:sz w:val="32"/>
              </w:rPr>
            </w:pPr>
            <w:r w:rsidRPr="00372B6F">
              <w:rPr>
                <w:rFonts w:ascii="Arial" w:eastAsiaTheme="minorEastAsia" w:hAnsi="Arial" w:cs="Arial"/>
                <w:color w:val="294E1C" w:themeColor="accent1" w:themeShade="7F"/>
                <w:sz w:val="24"/>
                <w:szCs w:val="24"/>
              </w:rPr>
              <w:t>UWGB Grading Scale</w:t>
            </w:r>
          </w:p>
        </w:tc>
      </w:tr>
      <w:tr w:rsidR="00CD0DDB" w:rsidRPr="00372B6F" w14:paraId="3B124718" w14:textId="77777777" w:rsidTr="0071224A">
        <w:tc>
          <w:tcPr>
            <w:tcW w:w="1834" w:type="dxa"/>
            <w:vAlign w:val="center"/>
          </w:tcPr>
          <w:p w14:paraId="6861538D" w14:textId="77777777" w:rsidR="00CD0DDB" w:rsidRPr="00372B6F" w:rsidRDefault="00CD0DDB" w:rsidP="0071224A">
            <w:pPr>
              <w:pStyle w:val="Heading2"/>
              <w:spacing w:before="0"/>
              <w:jc w:val="center"/>
              <w:outlineLvl w:val="1"/>
              <w:rPr>
                <w:rFonts w:ascii="Arial" w:hAnsi="Arial" w:cs="Arial"/>
                <w:color w:val="auto"/>
                <w:sz w:val="22"/>
                <w:szCs w:val="22"/>
              </w:rPr>
            </w:pPr>
            <w:r w:rsidRPr="00372B6F">
              <w:rPr>
                <w:rFonts w:ascii="Arial" w:hAnsi="Arial" w:cs="Arial"/>
                <w:color w:val="auto"/>
                <w:sz w:val="22"/>
                <w:szCs w:val="22"/>
              </w:rPr>
              <w:t>Letter Grade</w:t>
            </w:r>
          </w:p>
        </w:tc>
        <w:tc>
          <w:tcPr>
            <w:tcW w:w="1849" w:type="dxa"/>
            <w:tcBorders>
              <w:right w:val="single" w:sz="4" w:space="0" w:color="auto"/>
            </w:tcBorders>
            <w:vAlign w:val="center"/>
          </w:tcPr>
          <w:p w14:paraId="78CF3F6E" w14:textId="77777777" w:rsidR="00CD0DDB" w:rsidRPr="00372B6F" w:rsidRDefault="00CD0DDB" w:rsidP="0071224A">
            <w:pPr>
              <w:pStyle w:val="Heading2"/>
              <w:spacing w:before="0"/>
              <w:jc w:val="center"/>
              <w:outlineLvl w:val="1"/>
              <w:rPr>
                <w:rFonts w:ascii="Arial" w:hAnsi="Arial" w:cs="Arial"/>
                <w:color w:val="auto"/>
                <w:sz w:val="22"/>
                <w:szCs w:val="22"/>
              </w:rPr>
            </w:pPr>
            <w:r w:rsidRPr="00372B6F">
              <w:rPr>
                <w:rFonts w:ascii="Arial" w:hAnsi="Arial" w:cs="Arial"/>
                <w:color w:val="auto"/>
                <w:sz w:val="22"/>
                <w:szCs w:val="22"/>
              </w:rPr>
              <w:t>Percent</w:t>
            </w:r>
          </w:p>
        </w:tc>
        <w:tc>
          <w:tcPr>
            <w:tcW w:w="923" w:type="dxa"/>
            <w:tcBorders>
              <w:top w:val="nil"/>
              <w:left w:val="single" w:sz="4" w:space="0" w:color="auto"/>
              <w:bottom w:val="nil"/>
              <w:right w:val="single" w:sz="4" w:space="0" w:color="auto"/>
            </w:tcBorders>
            <w:vAlign w:val="center"/>
          </w:tcPr>
          <w:p w14:paraId="41C15ECA" w14:textId="77777777" w:rsidR="00CD0DDB" w:rsidRPr="00372B6F" w:rsidRDefault="00CD0DDB" w:rsidP="0071224A">
            <w:pPr>
              <w:pStyle w:val="Heading2"/>
              <w:spacing w:before="0"/>
              <w:jc w:val="center"/>
              <w:outlineLvl w:val="1"/>
              <w:rPr>
                <w:rFonts w:ascii="Arial" w:hAnsi="Arial" w:cs="Arial"/>
                <w:color w:val="auto"/>
                <w:sz w:val="24"/>
                <w:szCs w:val="24"/>
              </w:rPr>
            </w:pPr>
          </w:p>
        </w:tc>
        <w:tc>
          <w:tcPr>
            <w:tcW w:w="884" w:type="dxa"/>
            <w:tcBorders>
              <w:left w:val="single" w:sz="4" w:space="0" w:color="auto"/>
            </w:tcBorders>
            <w:vAlign w:val="center"/>
          </w:tcPr>
          <w:p w14:paraId="325E40BA" w14:textId="77777777" w:rsidR="00CD0DDB" w:rsidRPr="00372B6F" w:rsidRDefault="00CD0DDB" w:rsidP="0071224A">
            <w:pPr>
              <w:pStyle w:val="Heading2"/>
              <w:spacing w:before="0"/>
              <w:jc w:val="center"/>
              <w:outlineLvl w:val="1"/>
              <w:rPr>
                <w:rFonts w:ascii="Arial" w:hAnsi="Arial" w:cs="Arial"/>
                <w:color w:val="auto"/>
                <w:sz w:val="22"/>
                <w:szCs w:val="22"/>
              </w:rPr>
            </w:pPr>
            <w:r w:rsidRPr="00372B6F">
              <w:rPr>
                <w:rFonts w:ascii="Arial" w:hAnsi="Arial" w:cs="Arial"/>
                <w:color w:val="auto"/>
                <w:sz w:val="22"/>
                <w:szCs w:val="22"/>
              </w:rPr>
              <w:t>Letter Grade</w:t>
            </w:r>
          </w:p>
        </w:tc>
        <w:tc>
          <w:tcPr>
            <w:tcW w:w="1885" w:type="dxa"/>
            <w:vAlign w:val="center"/>
          </w:tcPr>
          <w:p w14:paraId="64E5F523" w14:textId="77777777" w:rsidR="00CD0DDB" w:rsidRPr="00372B6F" w:rsidRDefault="00CD0DDB" w:rsidP="0071224A">
            <w:pPr>
              <w:pStyle w:val="Heading2"/>
              <w:spacing w:before="0"/>
              <w:jc w:val="center"/>
              <w:outlineLvl w:val="1"/>
              <w:rPr>
                <w:rFonts w:ascii="Arial" w:hAnsi="Arial" w:cs="Arial"/>
                <w:color w:val="auto"/>
                <w:sz w:val="22"/>
                <w:szCs w:val="22"/>
              </w:rPr>
            </w:pPr>
            <w:r w:rsidRPr="00372B6F">
              <w:rPr>
                <w:rFonts w:ascii="Arial" w:hAnsi="Arial" w:cs="Arial"/>
                <w:color w:val="auto"/>
                <w:sz w:val="22"/>
                <w:szCs w:val="22"/>
              </w:rPr>
              <w:t>Text</w:t>
            </w:r>
          </w:p>
        </w:tc>
        <w:tc>
          <w:tcPr>
            <w:tcW w:w="1211" w:type="dxa"/>
            <w:vAlign w:val="center"/>
          </w:tcPr>
          <w:p w14:paraId="64FA2A30" w14:textId="77777777" w:rsidR="00CD0DDB" w:rsidRPr="00372B6F" w:rsidRDefault="00CD0DDB" w:rsidP="0071224A">
            <w:pPr>
              <w:pStyle w:val="Heading2"/>
              <w:spacing w:before="0"/>
              <w:jc w:val="center"/>
              <w:outlineLvl w:val="1"/>
              <w:rPr>
                <w:rFonts w:ascii="Arial" w:hAnsi="Arial" w:cs="Arial"/>
                <w:color w:val="auto"/>
                <w:sz w:val="22"/>
                <w:szCs w:val="22"/>
              </w:rPr>
            </w:pPr>
            <w:r w:rsidRPr="00372B6F">
              <w:rPr>
                <w:rFonts w:ascii="Arial" w:hAnsi="Arial" w:cs="Arial"/>
                <w:color w:val="auto"/>
                <w:sz w:val="22"/>
                <w:szCs w:val="22"/>
              </w:rPr>
              <w:t>Grade point per credit</w:t>
            </w:r>
          </w:p>
        </w:tc>
        <w:tc>
          <w:tcPr>
            <w:tcW w:w="1214" w:type="dxa"/>
            <w:vAlign w:val="center"/>
          </w:tcPr>
          <w:p w14:paraId="6C31518C" w14:textId="77777777" w:rsidR="00CD0DDB" w:rsidRPr="00372B6F" w:rsidRDefault="00CD0DDB" w:rsidP="0071224A">
            <w:pPr>
              <w:pStyle w:val="Heading2"/>
              <w:spacing w:before="0"/>
              <w:jc w:val="center"/>
              <w:outlineLvl w:val="1"/>
              <w:rPr>
                <w:rFonts w:ascii="Arial" w:hAnsi="Arial" w:cs="Arial"/>
                <w:color w:val="auto"/>
                <w:sz w:val="22"/>
                <w:szCs w:val="22"/>
              </w:rPr>
            </w:pPr>
            <w:r w:rsidRPr="00372B6F">
              <w:rPr>
                <w:rFonts w:ascii="Arial" w:hAnsi="Arial" w:cs="Arial"/>
                <w:color w:val="auto"/>
                <w:sz w:val="22"/>
                <w:szCs w:val="22"/>
              </w:rPr>
              <w:t>Percent</w:t>
            </w:r>
          </w:p>
        </w:tc>
      </w:tr>
      <w:tr w:rsidR="00CD0DDB" w:rsidRPr="00372B6F" w14:paraId="13A9B634" w14:textId="77777777" w:rsidTr="0071224A">
        <w:tc>
          <w:tcPr>
            <w:tcW w:w="1834" w:type="dxa"/>
          </w:tcPr>
          <w:p w14:paraId="473E3876" w14:textId="77777777" w:rsidR="00CD0DDB" w:rsidRPr="00372B6F" w:rsidRDefault="00CD0DDB" w:rsidP="0071224A">
            <w:pPr>
              <w:pStyle w:val="Heading2"/>
              <w:outlineLvl w:val="1"/>
              <w:rPr>
                <w:rFonts w:ascii="Arial" w:hAnsi="Arial" w:cs="Arial"/>
                <w:color w:val="auto"/>
                <w:sz w:val="22"/>
                <w:szCs w:val="22"/>
              </w:rPr>
            </w:pPr>
            <w:r w:rsidRPr="00372B6F">
              <w:rPr>
                <w:rFonts w:ascii="Arial" w:hAnsi="Arial" w:cs="Arial"/>
                <w:color w:val="auto"/>
                <w:sz w:val="22"/>
                <w:szCs w:val="22"/>
              </w:rPr>
              <w:t>A</w:t>
            </w:r>
          </w:p>
        </w:tc>
        <w:tc>
          <w:tcPr>
            <w:tcW w:w="1849" w:type="dxa"/>
            <w:tcBorders>
              <w:right w:val="single" w:sz="4" w:space="0" w:color="auto"/>
            </w:tcBorders>
          </w:tcPr>
          <w:p w14:paraId="3908F16A" w14:textId="4C0ECCFC" w:rsidR="00CD0DDB" w:rsidRPr="00372B6F" w:rsidRDefault="00CD0DDB" w:rsidP="0071224A">
            <w:pPr>
              <w:pStyle w:val="Heading2"/>
              <w:outlineLvl w:val="1"/>
              <w:rPr>
                <w:rFonts w:ascii="Arial" w:hAnsi="Arial" w:cs="Arial"/>
                <w:color w:val="auto"/>
                <w:sz w:val="22"/>
                <w:szCs w:val="22"/>
              </w:rPr>
            </w:pPr>
          </w:p>
        </w:tc>
        <w:tc>
          <w:tcPr>
            <w:tcW w:w="923" w:type="dxa"/>
            <w:tcBorders>
              <w:top w:val="nil"/>
              <w:left w:val="single" w:sz="4" w:space="0" w:color="auto"/>
              <w:bottom w:val="nil"/>
              <w:right w:val="single" w:sz="4" w:space="0" w:color="auto"/>
            </w:tcBorders>
          </w:tcPr>
          <w:p w14:paraId="27225497" w14:textId="77777777" w:rsidR="00CD0DDB" w:rsidRPr="00372B6F" w:rsidRDefault="00CD0DDB" w:rsidP="0071224A">
            <w:pPr>
              <w:pStyle w:val="Heading2"/>
              <w:outlineLvl w:val="1"/>
              <w:rPr>
                <w:rFonts w:ascii="Arial" w:hAnsi="Arial" w:cs="Arial"/>
                <w:color w:val="auto"/>
                <w:sz w:val="24"/>
                <w:szCs w:val="24"/>
              </w:rPr>
            </w:pPr>
          </w:p>
        </w:tc>
        <w:tc>
          <w:tcPr>
            <w:tcW w:w="884" w:type="dxa"/>
            <w:tcBorders>
              <w:left w:val="single" w:sz="4" w:space="0" w:color="auto"/>
            </w:tcBorders>
          </w:tcPr>
          <w:p w14:paraId="6B13D99A" w14:textId="77777777" w:rsidR="00CD0DDB" w:rsidRPr="00372B6F" w:rsidRDefault="00CD0DDB" w:rsidP="0071224A">
            <w:pPr>
              <w:pStyle w:val="Heading2"/>
              <w:outlineLvl w:val="1"/>
              <w:rPr>
                <w:rFonts w:ascii="Arial" w:hAnsi="Arial" w:cs="Arial"/>
                <w:color w:val="auto"/>
                <w:sz w:val="22"/>
                <w:szCs w:val="22"/>
              </w:rPr>
            </w:pPr>
            <w:r w:rsidRPr="00372B6F">
              <w:rPr>
                <w:rFonts w:ascii="Arial" w:hAnsi="Arial" w:cs="Arial"/>
                <w:color w:val="auto"/>
                <w:sz w:val="22"/>
                <w:szCs w:val="22"/>
                <w:lang w:bidi="en-US"/>
              </w:rPr>
              <w:t>A</w:t>
            </w:r>
          </w:p>
        </w:tc>
        <w:tc>
          <w:tcPr>
            <w:tcW w:w="1885" w:type="dxa"/>
          </w:tcPr>
          <w:p w14:paraId="738FE459" w14:textId="77777777" w:rsidR="00CD0DDB" w:rsidRPr="00372B6F" w:rsidRDefault="00CD0DDB" w:rsidP="0071224A">
            <w:pPr>
              <w:pStyle w:val="Heading2"/>
              <w:outlineLvl w:val="1"/>
              <w:rPr>
                <w:rFonts w:ascii="Arial" w:hAnsi="Arial" w:cs="Arial"/>
                <w:color w:val="auto"/>
                <w:sz w:val="22"/>
                <w:szCs w:val="22"/>
              </w:rPr>
            </w:pPr>
            <w:r w:rsidRPr="00372B6F">
              <w:rPr>
                <w:rFonts w:ascii="Arial" w:hAnsi="Arial" w:cs="Arial"/>
                <w:color w:val="auto"/>
                <w:sz w:val="22"/>
                <w:szCs w:val="22"/>
              </w:rPr>
              <w:t>Excellent</w:t>
            </w:r>
          </w:p>
        </w:tc>
        <w:tc>
          <w:tcPr>
            <w:tcW w:w="1211" w:type="dxa"/>
          </w:tcPr>
          <w:p w14:paraId="723830D3" w14:textId="77777777" w:rsidR="00CD0DDB" w:rsidRPr="00372B6F" w:rsidRDefault="00CD0DDB" w:rsidP="0071224A">
            <w:pPr>
              <w:pStyle w:val="Heading2"/>
              <w:outlineLvl w:val="1"/>
              <w:rPr>
                <w:rFonts w:ascii="Arial" w:hAnsi="Arial" w:cs="Arial"/>
                <w:color w:val="auto"/>
                <w:sz w:val="22"/>
                <w:szCs w:val="22"/>
              </w:rPr>
            </w:pPr>
            <w:r w:rsidRPr="00372B6F">
              <w:rPr>
                <w:rFonts w:ascii="Arial" w:hAnsi="Arial" w:cs="Arial"/>
                <w:color w:val="auto"/>
                <w:sz w:val="22"/>
                <w:szCs w:val="22"/>
              </w:rPr>
              <w:t>4.0</w:t>
            </w:r>
          </w:p>
        </w:tc>
        <w:tc>
          <w:tcPr>
            <w:tcW w:w="1214" w:type="dxa"/>
          </w:tcPr>
          <w:p w14:paraId="70B610A6" w14:textId="04D66ECC" w:rsidR="00CD0DDB" w:rsidRPr="00372B6F" w:rsidRDefault="00CD0DDB" w:rsidP="0071224A">
            <w:pPr>
              <w:pStyle w:val="Heading2"/>
              <w:outlineLvl w:val="1"/>
              <w:rPr>
                <w:rFonts w:ascii="Arial" w:hAnsi="Arial" w:cs="Arial"/>
                <w:color w:val="auto"/>
                <w:sz w:val="22"/>
                <w:szCs w:val="22"/>
              </w:rPr>
            </w:pPr>
          </w:p>
        </w:tc>
      </w:tr>
      <w:tr w:rsidR="00CD0DDB" w:rsidRPr="00372B6F" w14:paraId="19994B72" w14:textId="77777777" w:rsidTr="0071224A">
        <w:tc>
          <w:tcPr>
            <w:tcW w:w="1834" w:type="dxa"/>
          </w:tcPr>
          <w:p w14:paraId="70BFB324" w14:textId="77777777" w:rsidR="00CD0DDB" w:rsidRPr="00372B6F" w:rsidRDefault="00CD0DDB" w:rsidP="0071224A">
            <w:pPr>
              <w:pStyle w:val="Heading2"/>
              <w:outlineLvl w:val="1"/>
              <w:rPr>
                <w:rFonts w:ascii="Arial" w:hAnsi="Arial" w:cs="Arial"/>
                <w:color w:val="auto"/>
                <w:sz w:val="22"/>
                <w:szCs w:val="22"/>
              </w:rPr>
            </w:pPr>
            <w:r w:rsidRPr="00372B6F">
              <w:rPr>
                <w:rFonts w:ascii="Arial" w:hAnsi="Arial" w:cs="Arial"/>
                <w:color w:val="auto"/>
                <w:sz w:val="22"/>
                <w:szCs w:val="22"/>
              </w:rPr>
              <w:t>A-</w:t>
            </w:r>
          </w:p>
        </w:tc>
        <w:tc>
          <w:tcPr>
            <w:tcW w:w="1849" w:type="dxa"/>
            <w:tcBorders>
              <w:right w:val="single" w:sz="4" w:space="0" w:color="auto"/>
            </w:tcBorders>
          </w:tcPr>
          <w:p w14:paraId="05486C82" w14:textId="6EDABD6E" w:rsidR="00CD0DDB" w:rsidRPr="00372B6F" w:rsidRDefault="00CD0DDB" w:rsidP="0071224A">
            <w:pPr>
              <w:pStyle w:val="Heading2"/>
              <w:outlineLvl w:val="1"/>
              <w:rPr>
                <w:rFonts w:ascii="Arial" w:hAnsi="Arial" w:cs="Arial"/>
                <w:color w:val="auto"/>
                <w:sz w:val="22"/>
                <w:szCs w:val="22"/>
              </w:rPr>
            </w:pPr>
          </w:p>
        </w:tc>
        <w:tc>
          <w:tcPr>
            <w:tcW w:w="923" w:type="dxa"/>
            <w:tcBorders>
              <w:top w:val="nil"/>
              <w:left w:val="single" w:sz="4" w:space="0" w:color="auto"/>
              <w:bottom w:val="nil"/>
              <w:right w:val="single" w:sz="4" w:space="0" w:color="auto"/>
            </w:tcBorders>
          </w:tcPr>
          <w:p w14:paraId="46777797" w14:textId="77777777" w:rsidR="00CD0DDB" w:rsidRPr="00372B6F" w:rsidRDefault="00CD0DDB" w:rsidP="0071224A">
            <w:pPr>
              <w:pStyle w:val="Heading2"/>
              <w:outlineLvl w:val="1"/>
              <w:rPr>
                <w:rFonts w:ascii="Arial" w:hAnsi="Arial" w:cs="Arial"/>
                <w:color w:val="auto"/>
                <w:sz w:val="24"/>
                <w:szCs w:val="24"/>
              </w:rPr>
            </w:pPr>
          </w:p>
        </w:tc>
        <w:tc>
          <w:tcPr>
            <w:tcW w:w="884" w:type="dxa"/>
            <w:tcBorders>
              <w:left w:val="single" w:sz="4" w:space="0" w:color="auto"/>
            </w:tcBorders>
          </w:tcPr>
          <w:p w14:paraId="7033B6D1" w14:textId="77777777" w:rsidR="00CD0DDB" w:rsidRPr="00372B6F" w:rsidRDefault="00CD0DDB" w:rsidP="0071224A">
            <w:pPr>
              <w:pStyle w:val="Heading2"/>
              <w:outlineLvl w:val="1"/>
              <w:rPr>
                <w:rFonts w:ascii="Arial" w:hAnsi="Arial" w:cs="Arial"/>
                <w:color w:val="auto"/>
                <w:sz w:val="22"/>
                <w:szCs w:val="22"/>
              </w:rPr>
            </w:pPr>
            <w:r w:rsidRPr="00372B6F">
              <w:rPr>
                <w:rFonts w:ascii="Arial" w:hAnsi="Arial" w:cs="Arial"/>
                <w:color w:val="auto"/>
                <w:sz w:val="22"/>
                <w:szCs w:val="22"/>
                <w:lang w:bidi="en-US"/>
              </w:rPr>
              <w:t>AB</w:t>
            </w:r>
          </w:p>
        </w:tc>
        <w:tc>
          <w:tcPr>
            <w:tcW w:w="1885" w:type="dxa"/>
          </w:tcPr>
          <w:p w14:paraId="0AF95D66" w14:textId="77777777" w:rsidR="00CD0DDB" w:rsidRPr="00372B6F" w:rsidRDefault="00CD0DDB" w:rsidP="0071224A">
            <w:pPr>
              <w:pStyle w:val="Heading2"/>
              <w:outlineLvl w:val="1"/>
              <w:rPr>
                <w:rFonts w:ascii="Arial" w:hAnsi="Arial" w:cs="Arial"/>
                <w:color w:val="auto"/>
                <w:sz w:val="22"/>
                <w:szCs w:val="22"/>
              </w:rPr>
            </w:pPr>
            <w:r w:rsidRPr="00372B6F">
              <w:rPr>
                <w:rFonts w:ascii="Arial" w:hAnsi="Arial" w:cs="Arial"/>
                <w:color w:val="auto"/>
                <w:sz w:val="22"/>
                <w:szCs w:val="22"/>
              </w:rPr>
              <w:t>Very Good</w:t>
            </w:r>
          </w:p>
        </w:tc>
        <w:tc>
          <w:tcPr>
            <w:tcW w:w="1211" w:type="dxa"/>
          </w:tcPr>
          <w:p w14:paraId="1B80D412" w14:textId="77777777" w:rsidR="00CD0DDB" w:rsidRPr="00372B6F" w:rsidRDefault="00CD0DDB" w:rsidP="0071224A">
            <w:pPr>
              <w:pStyle w:val="Heading2"/>
              <w:outlineLvl w:val="1"/>
              <w:rPr>
                <w:rFonts w:ascii="Arial" w:hAnsi="Arial" w:cs="Arial"/>
                <w:color w:val="auto"/>
                <w:sz w:val="22"/>
                <w:szCs w:val="22"/>
              </w:rPr>
            </w:pPr>
            <w:r w:rsidRPr="00372B6F">
              <w:rPr>
                <w:rFonts w:ascii="Arial" w:hAnsi="Arial" w:cs="Arial"/>
                <w:color w:val="auto"/>
                <w:sz w:val="22"/>
                <w:szCs w:val="22"/>
              </w:rPr>
              <w:t>3.5</w:t>
            </w:r>
          </w:p>
        </w:tc>
        <w:tc>
          <w:tcPr>
            <w:tcW w:w="1214" w:type="dxa"/>
          </w:tcPr>
          <w:p w14:paraId="38546AFD" w14:textId="31652FBF" w:rsidR="00CD0DDB" w:rsidRPr="00372B6F" w:rsidRDefault="00CD0DDB" w:rsidP="0071224A">
            <w:pPr>
              <w:pStyle w:val="Heading2"/>
              <w:outlineLvl w:val="1"/>
              <w:rPr>
                <w:rFonts w:ascii="Arial" w:hAnsi="Arial" w:cs="Arial"/>
                <w:color w:val="auto"/>
                <w:sz w:val="22"/>
                <w:szCs w:val="22"/>
              </w:rPr>
            </w:pPr>
          </w:p>
        </w:tc>
      </w:tr>
      <w:tr w:rsidR="00CD0DDB" w:rsidRPr="00372B6F" w14:paraId="159DDAD0" w14:textId="77777777" w:rsidTr="0071224A">
        <w:tc>
          <w:tcPr>
            <w:tcW w:w="1834" w:type="dxa"/>
          </w:tcPr>
          <w:p w14:paraId="28F01E98" w14:textId="77777777" w:rsidR="00CD0DDB" w:rsidRPr="00372B6F" w:rsidRDefault="00CD0DDB" w:rsidP="0071224A">
            <w:pPr>
              <w:pStyle w:val="Heading2"/>
              <w:outlineLvl w:val="1"/>
              <w:rPr>
                <w:rFonts w:ascii="Arial" w:hAnsi="Arial" w:cs="Arial"/>
                <w:color w:val="auto"/>
                <w:sz w:val="22"/>
                <w:szCs w:val="22"/>
              </w:rPr>
            </w:pPr>
            <w:r w:rsidRPr="00372B6F">
              <w:rPr>
                <w:rFonts w:ascii="Arial" w:hAnsi="Arial" w:cs="Arial"/>
                <w:color w:val="auto"/>
                <w:sz w:val="22"/>
                <w:szCs w:val="22"/>
              </w:rPr>
              <w:t>B+</w:t>
            </w:r>
          </w:p>
        </w:tc>
        <w:tc>
          <w:tcPr>
            <w:tcW w:w="1849" w:type="dxa"/>
            <w:tcBorders>
              <w:right w:val="single" w:sz="4" w:space="0" w:color="auto"/>
            </w:tcBorders>
          </w:tcPr>
          <w:p w14:paraId="1ED28051" w14:textId="58A215A7" w:rsidR="00CD0DDB" w:rsidRPr="00372B6F" w:rsidRDefault="00CD0DDB" w:rsidP="0071224A">
            <w:pPr>
              <w:pStyle w:val="Heading2"/>
              <w:outlineLvl w:val="1"/>
              <w:rPr>
                <w:rFonts w:ascii="Arial" w:hAnsi="Arial" w:cs="Arial"/>
                <w:color w:val="auto"/>
                <w:sz w:val="22"/>
                <w:szCs w:val="22"/>
              </w:rPr>
            </w:pPr>
          </w:p>
        </w:tc>
        <w:tc>
          <w:tcPr>
            <w:tcW w:w="923" w:type="dxa"/>
            <w:tcBorders>
              <w:top w:val="nil"/>
              <w:left w:val="single" w:sz="4" w:space="0" w:color="auto"/>
              <w:bottom w:val="nil"/>
              <w:right w:val="single" w:sz="4" w:space="0" w:color="auto"/>
            </w:tcBorders>
          </w:tcPr>
          <w:p w14:paraId="0C9167C4" w14:textId="77777777" w:rsidR="00CD0DDB" w:rsidRPr="00372B6F" w:rsidRDefault="00CD0DDB" w:rsidP="0071224A">
            <w:pPr>
              <w:pStyle w:val="Heading2"/>
              <w:outlineLvl w:val="1"/>
              <w:rPr>
                <w:rFonts w:ascii="Arial" w:hAnsi="Arial" w:cs="Arial"/>
                <w:color w:val="auto"/>
                <w:sz w:val="24"/>
                <w:szCs w:val="24"/>
              </w:rPr>
            </w:pPr>
          </w:p>
        </w:tc>
        <w:tc>
          <w:tcPr>
            <w:tcW w:w="884" w:type="dxa"/>
            <w:tcBorders>
              <w:left w:val="single" w:sz="4" w:space="0" w:color="auto"/>
            </w:tcBorders>
          </w:tcPr>
          <w:p w14:paraId="4146707E" w14:textId="77777777" w:rsidR="00CD0DDB" w:rsidRPr="00372B6F" w:rsidRDefault="00CD0DDB" w:rsidP="0071224A">
            <w:pPr>
              <w:pStyle w:val="Heading2"/>
              <w:outlineLvl w:val="1"/>
              <w:rPr>
                <w:rFonts w:ascii="Arial" w:hAnsi="Arial" w:cs="Arial"/>
                <w:color w:val="auto"/>
                <w:sz w:val="22"/>
                <w:szCs w:val="22"/>
              </w:rPr>
            </w:pPr>
            <w:r w:rsidRPr="00372B6F">
              <w:rPr>
                <w:rFonts w:ascii="Arial" w:hAnsi="Arial" w:cs="Arial"/>
                <w:color w:val="auto"/>
                <w:sz w:val="22"/>
                <w:szCs w:val="22"/>
                <w:lang w:bidi="en-US"/>
              </w:rPr>
              <w:t>B</w:t>
            </w:r>
          </w:p>
        </w:tc>
        <w:tc>
          <w:tcPr>
            <w:tcW w:w="1885" w:type="dxa"/>
          </w:tcPr>
          <w:p w14:paraId="465664A5" w14:textId="77777777" w:rsidR="00CD0DDB" w:rsidRPr="00372B6F" w:rsidRDefault="00CD0DDB" w:rsidP="0071224A">
            <w:pPr>
              <w:pStyle w:val="Heading2"/>
              <w:outlineLvl w:val="1"/>
              <w:rPr>
                <w:rFonts w:ascii="Arial" w:hAnsi="Arial" w:cs="Arial"/>
                <w:color w:val="auto"/>
                <w:sz w:val="22"/>
                <w:szCs w:val="22"/>
              </w:rPr>
            </w:pPr>
            <w:r w:rsidRPr="00372B6F">
              <w:rPr>
                <w:rFonts w:ascii="Arial" w:hAnsi="Arial" w:cs="Arial"/>
                <w:color w:val="auto"/>
                <w:sz w:val="22"/>
                <w:szCs w:val="22"/>
              </w:rPr>
              <w:t>Good</w:t>
            </w:r>
          </w:p>
        </w:tc>
        <w:tc>
          <w:tcPr>
            <w:tcW w:w="1211" w:type="dxa"/>
          </w:tcPr>
          <w:p w14:paraId="7B5FE3BB" w14:textId="77777777" w:rsidR="00CD0DDB" w:rsidRPr="00372B6F" w:rsidRDefault="00CD0DDB" w:rsidP="0071224A">
            <w:pPr>
              <w:pStyle w:val="Heading2"/>
              <w:outlineLvl w:val="1"/>
              <w:rPr>
                <w:rFonts w:ascii="Arial" w:hAnsi="Arial" w:cs="Arial"/>
                <w:color w:val="auto"/>
                <w:sz w:val="22"/>
                <w:szCs w:val="22"/>
              </w:rPr>
            </w:pPr>
            <w:r w:rsidRPr="00372B6F">
              <w:rPr>
                <w:rFonts w:ascii="Arial" w:hAnsi="Arial" w:cs="Arial"/>
                <w:color w:val="auto"/>
                <w:sz w:val="22"/>
                <w:szCs w:val="22"/>
              </w:rPr>
              <w:t>3.0</w:t>
            </w:r>
          </w:p>
        </w:tc>
        <w:tc>
          <w:tcPr>
            <w:tcW w:w="1214" w:type="dxa"/>
          </w:tcPr>
          <w:p w14:paraId="28B07C50" w14:textId="11E58F9A" w:rsidR="00CD0DDB" w:rsidRPr="00372B6F" w:rsidRDefault="00CD0DDB" w:rsidP="0071224A">
            <w:pPr>
              <w:pStyle w:val="Heading2"/>
              <w:outlineLvl w:val="1"/>
              <w:rPr>
                <w:rFonts w:ascii="Arial" w:hAnsi="Arial" w:cs="Arial"/>
                <w:color w:val="auto"/>
                <w:sz w:val="22"/>
                <w:szCs w:val="22"/>
              </w:rPr>
            </w:pPr>
          </w:p>
        </w:tc>
      </w:tr>
      <w:tr w:rsidR="00CD0DDB" w:rsidRPr="00372B6F" w14:paraId="2E744152" w14:textId="77777777" w:rsidTr="0071224A">
        <w:tc>
          <w:tcPr>
            <w:tcW w:w="1834" w:type="dxa"/>
          </w:tcPr>
          <w:p w14:paraId="63E0178E" w14:textId="77777777" w:rsidR="00CD0DDB" w:rsidRPr="00372B6F" w:rsidRDefault="00CD0DDB" w:rsidP="0071224A">
            <w:pPr>
              <w:pStyle w:val="Heading2"/>
              <w:outlineLvl w:val="1"/>
              <w:rPr>
                <w:rFonts w:ascii="Arial" w:hAnsi="Arial" w:cs="Arial"/>
                <w:color w:val="auto"/>
                <w:sz w:val="22"/>
                <w:szCs w:val="22"/>
              </w:rPr>
            </w:pPr>
            <w:r w:rsidRPr="00372B6F">
              <w:rPr>
                <w:rFonts w:ascii="Arial" w:hAnsi="Arial" w:cs="Arial"/>
                <w:color w:val="auto"/>
                <w:sz w:val="22"/>
                <w:szCs w:val="22"/>
              </w:rPr>
              <w:t>B</w:t>
            </w:r>
          </w:p>
        </w:tc>
        <w:tc>
          <w:tcPr>
            <w:tcW w:w="1849" w:type="dxa"/>
            <w:tcBorders>
              <w:right w:val="single" w:sz="4" w:space="0" w:color="auto"/>
            </w:tcBorders>
          </w:tcPr>
          <w:p w14:paraId="26F4930E" w14:textId="5D2588B3" w:rsidR="00CD0DDB" w:rsidRPr="00372B6F" w:rsidRDefault="00CD0DDB" w:rsidP="0071224A">
            <w:pPr>
              <w:pStyle w:val="Heading2"/>
              <w:outlineLvl w:val="1"/>
              <w:rPr>
                <w:rFonts w:ascii="Arial" w:hAnsi="Arial" w:cs="Arial"/>
                <w:color w:val="auto"/>
                <w:sz w:val="22"/>
                <w:szCs w:val="22"/>
              </w:rPr>
            </w:pPr>
          </w:p>
        </w:tc>
        <w:tc>
          <w:tcPr>
            <w:tcW w:w="923" w:type="dxa"/>
            <w:tcBorders>
              <w:top w:val="nil"/>
              <w:left w:val="single" w:sz="4" w:space="0" w:color="auto"/>
              <w:bottom w:val="nil"/>
              <w:right w:val="single" w:sz="4" w:space="0" w:color="auto"/>
            </w:tcBorders>
          </w:tcPr>
          <w:p w14:paraId="0FBA4C37" w14:textId="77777777" w:rsidR="00CD0DDB" w:rsidRPr="00372B6F" w:rsidRDefault="00CD0DDB" w:rsidP="0071224A">
            <w:pPr>
              <w:pStyle w:val="Heading2"/>
              <w:outlineLvl w:val="1"/>
              <w:rPr>
                <w:rFonts w:ascii="Arial" w:hAnsi="Arial" w:cs="Arial"/>
                <w:color w:val="auto"/>
                <w:sz w:val="24"/>
                <w:szCs w:val="24"/>
              </w:rPr>
            </w:pPr>
          </w:p>
        </w:tc>
        <w:tc>
          <w:tcPr>
            <w:tcW w:w="884" w:type="dxa"/>
            <w:tcBorders>
              <w:left w:val="single" w:sz="4" w:space="0" w:color="auto"/>
            </w:tcBorders>
          </w:tcPr>
          <w:p w14:paraId="790AA26F" w14:textId="77777777" w:rsidR="00CD0DDB" w:rsidRPr="00372B6F" w:rsidRDefault="00CD0DDB" w:rsidP="0071224A">
            <w:pPr>
              <w:pStyle w:val="Heading2"/>
              <w:outlineLvl w:val="1"/>
              <w:rPr>
                <w:rFonts w:ascii="Arial" w:hAnsi="Arial" w:cs="Arial"/>
                <w:color w:val="auto"/>
                <w:sz w:val="22"/>
                <w:szCs w:val="22"/>
              </w:rPr>
            </w:pPr>
            <w:r w:rsidRPr="00372B6F">
              <w:rPr>
                <w:rFonts w:ascii="Arial" w:hAnsi="Arial" w:cs="Arial"/>
                <w:color w:val="auto"/>
                <w:sz w:val="22"/>
                <w:szCs w:val="22"/>
              </w:rPr>
              <w:t>BC</w:t>
            </w:r>
          </w:p>
        </w:tc>
        <w:tc>
          <w:tcPr>
            <w:tcW w:w="1885" w:type="dxa"/>
          </w:tcPr>
          <w:p w14:paraId="28066EF7" w14:textId="77777777" w:rsidR="00CD0DDB" w:rsidRPr="00372B6F" w:rsidRDefault="00CD0DDB" w:rsidP="0071224A">
            <w:pPr>
              <w:pStyle w:val="Heading2"/>
              <w:outlineLvl w:val="1"/>
              <w:rPr>
                <w:rFonts w:ascii="Arial" w:hAnsi="Arial" w:cs="Arial"/>
                <w:color w:val="auto"/>
                <w:sz w:val="22"/>
                <w:szCs w:val="22"/>
              </w:rPr>
            </w:pPr>
            <w:r w:rsidRPr="00372B6F">
              <w:rPr>
                <w:rFonts w:ascii="Arial" w:hAnsi="Arial" w:cs="Arial"/>
                <w:color w:val="auto"/>
                <w:sz w:val="22"/>
                <w:szCs w:val="22"/>
              </w:rPr>
              <w:t>Above Average</w:t>
            </w:r>
          </w:p>
        </w:tc>
        <w:tc>
          <w:tcPr>
            <w:tcW w:w="1211" w:type="dxa"/>
          </w:tcPr>
          <w:p w14:paraId="19DBD046" w14:textId="77777777" w:rsidR="00CD0DDB" w:rsidRPr="00372B6F" w:rsidRDefault="00CD0DDB" w:rsidP="0071224A">
            <w:pPr>
              <w:pStyle w:val="Heading2"/>
              <w:outlineLvl w:val="1"/>
              <w:rPr>
                <w:rFonts w:ascii="Arial" w:hAnsi="Arial" w:cs="Arial"/>
                <w:color w:val="auto"/>
                <w:sz w:val="22"/>
                <w:szCs w:val="22"/>
              </w:rPr>
            </w:pPr>
            <w:r w:rsidRPr="00372B6F">
              <w:rPr>
                <w:rFonts w:ascii="Arial" w:hAnsi="Arial" w:cs="Arial"/>
                <w:color w:val="auto"/>
                <w:sz w:val="22"/>
                <w:szCs w:val="22"/>
              </w:rPr>
              <w:t>2.5</w:t>
            </w:r>
          </w:p>
        </w:tc>
        <w:tc>
          <w:tcPr>
            <w:tcW w:w="1214" w:type="dxa"/>
          </w:tcPr>
          <w:p w14:paraId="20D1DF67" w14:textId="2EC2B8ED" w:rsidR="00CD0DDB" w:rsidRPr="00372B6F" w:rsidRDefault="00CD0DDB" w:rsidP="0071224A">
            <w:pPr>
              <w:pStyle w:val="Heading2"/>
              <w:outlineLvl w:val="1"/>
              <w:rPr>
                <w:rFonts w:ascii="Arial" w:hAnsi="Arial" w:cs="Arial"/>
                <w:color w:val="auto"/>
                <w:sz w:val="22"/>
                <w:szCs w:val="22"/>
              </w:rPr>
            </w:pPr>
          </w:p>
        </w:tc>
      </w:tr>
      <w:tr w:rsidR="00CD0DDB" w:rsidRPr="00372B6F" w14:paraId="6EBF0A2F" w14:textId="77777777" w:rsidTr="0071224A">
        <w:tc>
          <w:tcPr>
            <w:tcW w:w="1834" w:type="dxa"/>
          </w:tcPr>
          <w:p w14:paraId="3CFAA488" w14:textId="77777777" w:rsidR="00CD0DDB" w:rsidRPr="00372B6F" w:rsidRDefault="00CD0DDB" w:rsidP="0071224A">
            <w:pPr>
              <w:pStyle w:val="Heading2"/>
              <w:outlineLvl w:val="1"/>
              <w:rPr>
                <w:rFonts w:ascii="Arial" w:hAnsi="Arial" w:cs="Arial"/>
                <w:color w:val="auto"/>
                <w:sz w:val="22"/>
                <w:szCs w:val="22"/>
              </w:rPr>
            </w:pPr>
            <w:r w:rsidRPr="00372B6F">
              <w:rPr>
                <w:rFonts w:ascii="Arial" w:hAnsi="Arial" w:cs="Arial"/>
                <w:color w:val="auto"/>
                <w:sz w:val="22"/>
                <w:szCs w:val="22"/>
              </w:rPr>
              <w:t>B-</w:t>
            </w:r>
          </w:p>
        </w:tc>
        <w:tc>
          <w:tcPr>
            <w:tcW w:w="1849" w:type="dxa"/>
            <w:tcBorders>
              <w:right w:val="single" w:sz="4" w:space="0" w:color="auto"/>
            </w:tcBorders>
          </w:tcPr>
          <w:p w14:paraId="7686C2A8" w14:textId="03FA1D7D" w:rsidR="00CD0DDB" w:rsidRPr="00372B6F" w:rsidRDefault="00CD0DDB" w:rsidP="0071224A">
            <w:pPr>
              <w:pStyle w:val="Heading2"/>
              <w:outlineLvl w:val="1"/>
              <w:rPr>
                <w:rFonts w:ascii="Arial" w:hAnsi="Arial" w:cs="Arial"/>
                <w:color w:val="auto"/>
                <w:sz w:val="22"/>
                <w:szCs w:val="22"/>
              </w:rPr>
            </w:pPr>
          </w:p>
        </w:tc>
        <w:tc>
          <w:tcPr>
            <w:tcW w:w="923" w:type="dxa"/>
            <w:tcBorders>
              <w:top w:val="nil"/>
              <w:left w:val="single" w:sz="4" w:space="0" w:color="auto"/>
              <w:bottom w:val="nil"/>
              <w:right w:val="single" w:sz="4" w:space="0" w:color="auto"/>
            </w:tcBorders>
          </w:tcPr>
          <w:p w14:paraId="2AE68B49" w14:textId="77777777" w:rsidR="00CD0DDB" w:rsidRPr="00372B6F" w:rsidRDefault="00CD0DDB" w:rsidP="0071224A">
            <w:pPr>
              <w:pStyle w:val="Heading2"/>
              <w:outlineLvl w:val="1"/>
              <w:rPr>
                <w:rFonts w:ascii="Arial" w:hAnsi="Arial" w:cs="Arial"/>
                <w:color w:val="auto"/>
                <w:sz w:val="24"/>
                <w:szCs w:val="24"/>
              </w:rPr>
            </w:pPr>
          </w:p>
        </w:tc>
        <w:tc>
          <w:tcPr>
            <w:tcW w:w="884" w:type="dxa"/>
            <w:tcBorders>
              <w:left w:val="single" w:sz="4" w:space="0" w:color="auto"/>
            </w:tcBorders>
          </w:tcPr>
          <w:p w14:paraId="697A4ADB" w14:textId="77777777" w:rsidR="00CD0DDB" w:rsidRPr="00372B6F" w:rsidRDefault="00CD0DDB" w:rsidP="0071224A">
            <w:pPr>
              <w:pStyle w:val="Heading2"/>
              <w:outlineLvl w:val="1"/>
              <w:rPr>
                <w:rFonts w:ascii="Arial" w:hAnsi="Arial" w:cs="Arial"/>
                <w:color w:val="auto"/>
                <w:sz w:val="22"/>
                <w:szCs w:val="22"/>
              </w:rPr>
            </w:pPr>
            <w:r w:rsidRPr="00372B6F">
              <w:rPr>
                <w:rFonts w:ascii="Arial" w:hAnsi="Arial" w:cs="Arial"/>
                <w:color w:val="auto"/>
                <w:sz w:val="22"/>
                <w:szCs w:val="22"/>
              </w:rPr>
              <w:t>C</w:t>
            </w:r>
          </w:p>
        </w:tc>
        <w:tc>
          <w:tcPr>
            <w:tcW w:w="1885" w:type="dxa"/>
          </w:tcPr>
          <w:p w14:paraId="13969D83" w14:textId="77777777" w:rsidR="00CD0DDB" w:rsidRPr="00372B6F" w:rsidRDefault="00CD0DDB" w:rsidP="0071224A">
            <w:pPr>
              <w:pStyle w:val="Heading2"/>
              <w:outlineLvl w:val="1"/>
              <w:rPr>
                <w:rFonts w:ascii="Arial" w:hAnsi="Arial" w:cs="Arial"/>
                <w:color w:val="auto"/>
                <w:sz w:val="22"/>
                <w:szCs w:val="22"/>
              </w:rPr>
            </w:pPr>
            <w:r w:rsidRPr="00372B6F">
              <w:rPr>
                <w:rFonts w:ascii="Arial" w:hAnsi="Arial" w:cs="Arial"/>
                <w:color w:val="auto"/>
                <w:sz w:val="22"/>
                <w:szCs w:val="22"/>
              </w:rPr>
              <w:t>Average</w:t>
            </w:r>
          </w:p>
        </w:tc>
        <w:tc>
          <w:tcPr>
            <w:tcW w:w="1211" w:type="dxa"/>
          </w:tcPr>
          <w:p w14:paraId="142557ED" w14:textId="77777777" w:rsidR="00CD0DDB" w:rsidRPr="00372B6F" w:rsidRDefault="00CD0DDB" w:rsidP="0071224A">
            <w:pPr>
              <w:pStyle w:val="Heading2"/>
              <w:outlineLvl w:val="1"/>
              <w:rPr>
                <w:rFonts w:ascii="Arial" w:hAnsi="Arial" w:cs="Arial"/>
                <w:color w:val="auto"/>
                <w:sz w:val="22"/>
                <w:szCs w:val="22"/>
              </w:rPr>
            </w:pPr>
            <w:r w:rsidRPr="00372B6F">
              <w:rPr>
                <w:rFonts w:ascii="Arial" w:hAnsi="Arial" w:cs="Arial"/>
                <w:color w:val="auto"/>
                <w:sz w:val="22"/>
                <w:szCs w:val="22"/>
              </w:rPr>
              <w:t>2.0</w:t>
            </w:r>
          </w:p>
        </w:tc>
        <w:tc>
          <w:tcPr>
            <w:tcW w:w="1214" w:type="dxa"/>
          </w:tcPr>
          <w:p w14:paraId="77AACE73" w14:textId="7F3D157D" w:rsidR="00CD0DDB" w:rsidRPr="00372B6F" w:rsidRDefault="00CD0DDB" w:rsidP="0071224A">
            <w:pPr>
              <w:pStyle w:val="Heading2"/>
              <w:outlineLvl w:val="1"/>
              <w:rPr>
                <w:rFonts w:ascii="Arial" w:hAnsi="Arial" w:cs="Arial"/>
                <w:color w:val="auto"/>
                <w:sz w:val="22"/>
                <w:szCs w:val="22"/>
              </w:rPr>
            </w:pPr>
          </w:p>
        </w:tc>
      </w:tr>
      <w:tr w:rsidR="00CD0DDB" w:rsidRPr="00372B6F" w14:paraId="429DA77A" w14:textId="77777777" w:rsidTr="0071224A">
        <w:tc>
          <w:tcPr>
            <w:tcW w:w="1834" w:type="dxa"/>
          </w:tcPr>
          <w:p w14:paraId="31F6A962" w14:textId="77777777" w:rsidR="00CD0DDB" w:rsidRPr="00372B6F" w:rsidRDefault="00CD0DDB" w:rsidP="0071224A">
            <w:pPr>
              <w:pStyle w:val="Heading2"/>
              <w:outlineLvl w:val="1"/>
              <w:rPr>
                <w:rFonts w:ascii="Arial" w:hAnsi="Arial" w:cs="Arial"/>
                <w:color w:val="auto"/>
                <w:sz w:val="22"/>
                <w:szCs w:val="22"/>
              </w:rPr>
            </w:pPr>
            <w:r w:rsidRPr="00372B6F">
              <w:rPr>
                <w:rFonts w:ascii="Arial" w:hAnsi="Arial" w:cs="Arial"/>
                <w:color w:val="auto"/>
                <w:sz w:val="22"/>
                <w:szCs w:val="22"/>
              </w:rPr>
              <w:t>C+</w:t>
            </w:r>
          </w:p>
        </w:tc>
        <w:tc>
          <w:tcPr>
            <w:tcW w:w="1849" w:type="dxa"/>
            <w:tcBorders>
              <w:right w:val="single" w:sz="4" w:space="0" w:color="auto"/>
            </w:tcBorders>
          </w:tcPr>
          <w:p w14:paraId="5ECCD543" w14:textId="2D49EB73" w:rsidR="00CD0DDB" w:rsidRPr="00372B6F" w:rsidRDefault="00CD0DDB" w:rsidP="0071224A">
            <w:pPr>
              <w:pStyle w:val="Heading2"/>
              <w:outlineLvl w:val="1"/>
              <w:rPr>
                <w:rFonts w:ascii="Arial" w:hAnsi="Arial" w:cs="Arial"/>
                <w:color w:val="auto"/>
                <w:sz w:val="22"/>
                <w:szCs w:val="22"/>
              </w:rPr>
            </w:pPr>
          </w:p>
        </w:tc>
        <w:tc>
          <w:tcPr>
            <w:tcW w:w="923" w:type="dxa"/>
            <w:tcBorders>
              <w:top w:val="nil"/>
              <w:left w:val="single" w:sz="4" w:space="0" w:color="auto"/>
              <w:bottom w:val="nil"/>
              <w:right w:val="single" w:sz="4" w:space="0" w:color="auto"/>
            </w:tcBorders>
          </w:tcPr>
          <w:p w14:paraId="731E622C" w14:textId="77777777" w:rsidR="00CD0DDB" w:rsidRPr="00372B6F" w:rsidRDefault="00CD0DDB" w:rsidP="0071224A">
            <w:pPr>
              <w:pStyle w:val="Heading2"/>
              <w:outlineLvl w:val="1"/>
              <w:rPr>
                <w:rFonts w:ascii="Arial" w:hAnsi="Arial" w:cs="Arial"/>
                <w:color w:val="auto"/>
                <w:sz w:val="24"/>
                <w:szCs w:val="24"/>
              </w:rPr>
            </w:pPr>
          </w:p>
        </w:tc>
        <w:tc>
          <w:tcPr>
            <w:tcW w:w="884" w:type="dxa"/>
            <w:tcBorders>
              <w:left w:val="single" w:sz="4" w:space="0" w:color="auto"/>
            </w:tcBorders>
          </w:tcPr>
          <w:p w14:paraId="6FA93555" w14:textId="77777777" w:rsidR="00CD0DDB" w:rsidRPr="00372B6F" w:rsidRDefault="00CD0DDB" w:rsidP="0071224A">
            <w:pPr>
              <w:pStyle w:val="Heading2"/>
              <w:outlineLvl w:val="1"/>
              <w:rPr>
                <w:rFonts w:ascii="Arial" w:hAnsi="Arial" w:cs="Arial"/>
                <w:color w:val="auto"/>
                <w:sz w:val="22"/>
                <w:szCs w:val="22"/>
              </w:rPr>
            </w:pPr>
            <w:r w:rsidRPr="00372B6F">
              <w:rPr>
                <w:rFonts w:ascii="Arial" w:hAnsi="Arial" w:cs="Arial"/>
                <w:color w:val="auto"/>
                <w:sz w:val="22"/>
                <w:szCs w:val="22"/>
              </w:rPr>
              <w:t>CD</w:t>
            </w:r>
          </w:p>
        </w:tc>
        <w:tc>
          <w:tcPr>
            <w:tcW w:w="1885" w:type="dxa"/>
          </w:tcPr>
          <w:p w14:paraId="496FE7C1" w14:textId="77777777" w:rsidR="00CD0DDB" w:rsidRPr="00372B6F" w:rsidRDefault="00CD0DDB" w:rsidP="0071224A">
            <w:pPr>
              <w:pStyle w:val="Heading2"/>
              <w:outlineLvl w:val="1"/>
              <w:rPr>
                <w:rFonts w:ascii="Arial" w:hAnsi="Arial" w:cs="Arial"/>
                <w:color w:val="auto"/>
                <w:sz w:val="22"/>
                <w:szCs w:val="22"/>
              </w:rPr>
            </w:pPr>
            <w:r w:rsidRPr="00372B6F">
              <w:rPr>
                <w:rFonts w:ascii="Arial" w:hAnsi="Arial" w:cs="Arial"/>
                <w:color w:val="auto"/>
                <w:sz w:val="22"/>
                <w:szCs w:val="22"/>
              </w:rPr>
              <w:t>Below Average</w:t>
            </w:r>
          </w:p>
        </w:tc>
        <w:tc>
          <w:tcPr>
            <w:tcW w:w="1211" w:type="dxa"/>
          </w:tcPr>
          <w:p w14:paraId="651AA3EA" w14:textId="77777777" w:rsidR="00CD0DDB" w:rsidRPr="00372B6F" w:rsidRDefault="00CD0DDB" w:rsidP="0071224A">
            <w:pPr>
              <w:pStyle w:val="Heading2"/>
              <w:outlineLvl w:val="1"/>
              <w:rPr>
                <w:rFonts w:ascii="Arial" w:hAnsi="Arial" w:cs="Arial"/>
                <w:color w:val="auto"/>
                <w:sz w:val="22"/>
                <w:szCs w:val="22"/>
              </w:rPr>
            </w:pPr>
            <w:r w:rsidRPr="00372B6F">
              <w:rPr>
                <w:rFonts w:ascii="Arial" w:hAnsi="Arial" w:cs="Arial"/>
                <w:color w:val="auto"/>
                <w:sz w:val="22"/>
                <w:szCs w:val="22"/>
              </w:rPr>
              <w:t>1.5</w:t>
            </w:r>
          </w:p>
        </w:tc>
        <w:tc>
          <w:tcPr>
            <w:tcW w:w="1214" w:type="dxa"/>
          </w:tcPr>
          <w:p w14:paraId="4A0F28D1" w14:textId="656E61DB" w:rsidR="00CD0DDB" w:rsidRPr="00372B6F" w:rsidRDefault="00CD0DDB" w:rsidP="0071224A">
            <w:pPr>
              <w:pStyle w:val="Heading2"/>
              <w:outlineLvl w:val="1"/>
              <w:rPr>
                <w:rFonts w:ascii="Arial" w:hAnsi="Arial" w:cs="Arial"/>
                <w:color w:val="auto"/>
                <w:sz w:val="22"/>
                <w:szCs w:val="22"/>
              </w:rPr>
            </w:pPr>
          </w:p>
        </w:tc>
      </w:tr>
      <w:tr w:rsidR="00CD0DDB" w:rsidRPr="00372B6F" w14:paraId="5F16AF7F" w14:textId="77777777" w:rsidTr="0071224A">
        <w:tc>
          <w:tcPr>
            <w:tcW w:w="1834" w:type="dxa"/>
          </w:tcPr>
          <w:p w14:paraId="352ECD16" w14:textId="77777777" w:rsidR="00CD0DDB" w:rsidRPr="00372B6F" w:rsidRDefault="00CD0DDB" w:rsidP="0071224A">
            <w:pPr>
              <w:pStyle w:val="Heading2"/>
              <w:outlineLvl w:val="1"/>
              <w:rPr>
                <w:rFonts w:ascii="Arial" w:hAnsi="Arial" w:cs="Arial"/>
                <w:color w:val="auto"/>
                <w:sz w:val="22"/>
                <w:szCs w:val="22"/>
              </w:rPr>
            </w:pPr>
            <w:r w:rsidRPr="00372B6F">
              <w:rPr>
                <w:rFonts w:ascii="Arial" w:hAnsi="Arial" w:cs="Arial"/>
                <w:color w:val="auto"/>
                <w:sz w:val="22"/>
                <w:szCs w:val="22"/>
              </w:rPr>
              <w:t>C</w:t>
            </w:r>
          </w:p>
        </w:tc>
        <w:tc>
          <w:tcPr>
            <w:tcW w:w="1849" w:type="dxa"/>
            <w:tcBorders>
              <w:right w:val="single" w:sz="4" w:space="0" w:color="auto"/>
            </w:tcBorders>
          </w:tcPr>
          <w:p w14:paraId="5F7E8FB2" w14:textId="07DA669C" w:rsidR="00CD0DDB" w:rsidRPr="00372B6F" w:rsidRDefault="00CD0DDB" w:rsidP="0071224A">
            <w:pPr>
              <w:pStyle w:val="Heading2"/>
              <w:outlineLvl w:val="1"/>
              <w:rPr>
                <w:rFonts w:ascii="Arial" w:hAnsi="Arial" w:cs="Arial"/>
                <w:color w:val="auto"/>
                <w:sz w:val="22"/>
                <w:szCs w:val="22"/>
              </w:rPr>
            </w:pPr>
          </w:p>
        </w:tc>
        <w:tc>
          <w:tcPr>
            <w:tcW w:w="923" w:type="dxa"/>
            <w:tcBorders>
              <w:top w:val="nil"/>
              <w:left w:val="single" w:sz="4" w:space="0" w:color="auto"/>
              <w:bottom w:val="nil"/>
              <w:right w:val="single" w:sz="4" w:space="0" w:color="auto"/>
            </w:tcBorders>
          </w:tcPr>
          <w:p w14:paraId="155B7D2D" w14:textId="77777777" w:rsidR="00CD0DDB" w:rsidRPr="00372B6F" w:rsidRDefault="00CD0DDB" w:rsidP="0071224A">
            <w:pPr>
              <w:pStyle w:val="Heading2"/>
              <w:outlineLvl w:val="1"/>
              <w:rPr>
                <w:rFonts w:ascii="Arial" w:hAnsi="Arial" w:cs="Arial"/>
                <w:color w:val="auto"/>
                <w:sz w:val="24"/>
                <w:szCs w:val="24"/>
              </w:rPr>
            </w:pPr>
          </w:p>
        </w:tc>
        <w:tc>
          <w:tcPr>
            <w:tcW w:w="884" w:type="dxa"/>
            <w:tcBorders>
              <w:left w:val="single" w:sz="4" w:space="0" w:color="auto"/>
            </w:tcBorders>
          </w:tcPr>
          <w:p w14:paraId="71DDF532" w14:textId="77777777" w:rsidR="00CD0DDB" w:rsidRPr="00372B6F" w:rsidRDefault="00CD0DDB" w:rsidP="0071224A">
            <w:pPr>
              <w:pStyle w:val="Heading2"/>
              <w:outlineLvl w:val="1"/>
              <w:rPr>
                <w:rFonts w:ascii="Arial" w:hAnsi="Arial" w:cs="Arial"/>
                <w:color w:val="auto"/>
                <w:sz w:val="22"/>
                <w:szCs w:val="22"/>
              </w:rPr>
            </w:pPr>
            <w:r w:rsidRPr="00372B6F">
              <w:rPr>
                <w:rFonts w:ascii="Arial" w:hAnsi="Arial" w:cs="Arial"/>
                <w:color w:val="auto"/>
                <w:sz w:val="22"/>
                <w:szCs w:val="22"/>
              </w:rPr>
              <w:t>D</w:t>
            </w:r>
          </w:p>
        </w:tc>
        <w:tc>
          <w:tcPr>
            <w:tcW w:w="1885" w:type="dxa"/>
          </w:tcPr>
          <w:p w14:paraId="6B1474CD" w14:textId="77777777" w:rsidR="00CD0DDB" w:rsidRPr="00372B6F" w:rsidRDefault="00CD0DDB" w:rsidP="0071224A">
            <w:pPr>
              <w:pStyle w:val="Heading2"/>
              <w:outlineLvl w:val="1"/>
              <w:rPr>
                <w:rFonts w:ascii="Arial" w:hAnsi="Arial" w:cs="Arial"/>
                <w:color w:val="auto"/>
                <w:sz w:val="22"/>
                <w:szCs w:val="22"/>
              </w:rPr>
            </w:pPr>
            <w:r w:rsidRPr="00372B6F">
              <w:rPr>
                <w:rFonts w:ascii="Arial" w:hAnsi="Arial" w:cs="Arial"/>
                <w:color w:val="auto"/>
                <w:sz w:val="22"/>
                <w:szCs w:val="22"/>
              </w:rPr>
              <w:t>Poor</w:t>
            </w:r>
          </w:p>
        </w:tc>
        <w:tc>
          <w:tcPr>
            <w:tcW w:w="1211" w:type="dxa"/>
          </w:tcPr>
          <w:p w14:paraId="0AD1BD35" w14:textId="77777777" w:rsidR="00CD0DDB" w:rsidRPr="00372B6F" w:rsidRDefault="00CD0DDB" w:rsidP="0071224A">
            <w:pPr>
              <w:pStyle w:val="Heading2"/>
              <w:outlineLvl w:val="1"/>
              <w:rPr>
                <w:rFonts w:ascii="Arial" w:hAnsi="Arial" w:cs="Arial"/>
                <w:color w:val="auto"/>
                <w:sz w:val="22"/>
                <w:szCs w:val="22"/>
              </w:rPr>
            </w:pPr>
            <w:r w:rsidRPr="00372B6F">
              <w:rPr>
                <w:rFonts w:ascii="Arial" w:hAnsi="Arial" w:cs="Arial"/>
                <w:color w:val="auto"/>
                <w:sz w:val="22"/>
                <w:szCs w:val="22"/>
              </w:rPr>
              <w:t>1.0</w:t>
            </w:r>
          </w:p>
        </w:tc>
        <w:tc>
          <w:tcPr>
            <w:tcW w:w="1214" w:type="dxa"/>
          </w:tcPr>
          <w:p w14:paraId="2B5460EA" w14:textId="56ACFBBA" w:rsidR="00CD0DDB" w:rsidRPr="00372B6F" w:rsidRDefault="00CD0DDB" w:rsidP="0071224A">
            <w:pPr>
              <w:pStyle w:val="Heading2"/>
              <w:outlineLvl w:val="1"/>
              <w:rPr>
                <w:rFonts w:ascii="Arial" w:hAnsi="Arial" w:cs="Arial"/>
                <w:color w:val="auto"/>
                <w:sz w:val="22"/>
                <w:szCs w:val="22"/>
              </w:rPr>
            </w:pPr>
          </w:p>
        </w:tc>
      </w:tr>
      <w:tr w:rsidR="00CD0DDB" w:rsidRPr="00372B6F" w14:paraId="0684CAB1" w14:textId="77777777" w:rsidTr="0071224A">
        <w:tc>
          <w:tcPr>
            <w:tcW w:w="1834" w:type="dxa"/>
          </w:tcPr>
          <w:p w14:paraId="045787B6" w14:textId="77777777" w:rsidR="00CD0DDB" w:rsidRPr="00372B6F" w:rsidRDefault="00CD0DDB" w:rsidP="0071224A">
            <w:pPr>
              <w:pStyle w:val="Heading2"/>
              <w:outlineLvl w:val="1"/>
              <w:rPr>
                <w:rFonts w:ascii="Arial" w:hAnsi="Arial" w:cs="Arial"/>
                <w:color w:val="auto"/>
                <w:sz w:val="22"/>
                <w:szCs w:val="22"/>
              </w:rPr>
            </w:pPr>
            <w:r w:rsidRPr="00372B6F">
              <w:rPr>
                <w:rFonts w:ascii="Arial" w:hAnsi="Arial" w:cs="Arial"/>
                <w:color w:val="auto"/>
                <w:sz w:val="22"/>
                <w:szCs w:val="22"/>
              </w:rPr>
              <w:t>C-</w:t>
            </w:r>
          </w:p>
        </w:tc>
        <w:tc>
          <w:tcPr>
            <w:tcW w:w="1849" w:type="dxa"/>
            <w:tcBorders>
              <w:right w:val="single" w:sz="4" w:space="0" w:color="auto"/>
            </w:tcBorders>
          </w:tcPr>
          <w:p w14:paraId="2CFE0C2A" w14:textId="609F1B41" w:rsidR="00CD0DDB" w:rsidRPr="00372B6F" w:rsidRDefault="00CD0DDB" w:rsidP="0071224A">
            <w:pPr>
              <w:pStyle w:val="Heading2"/>
              <w:outlineLvl w:val="1"/>
              <w:rPr>
                <w:rFonts w:ascii="Arial" w:hAnsi="Arial" w:cs="Arial"/>
                <w:color w:val="auto"/>
                <w:sz w:val="22"/>
                <w:szCs w:val="22"/>
              </w:rPr>
            </w:pPr>
          </w:p>
        </w:tc>
        <w:tc>
          <w:tcPr>
            <w:tcW w:w="923" w:type="dxa"/>
            <w:tcBorders>
              <w:top w:val="nil"/>
              <w:left w:val="single" w:sz="4" w:space="0" w:color="auto"/>
              <w:bottom w:val="nil"/>
              <w:right w:val="single" w:sz="4" w:space="0" w:color="auto"/>
            </w:tcBorders>
          </w:tcPr>
          <w:p w14:paraId="29255FD5" w14:textId="77777777" w:rsidR="00CD0DDB" w:rsidRPr="00372B6F" w:rsidRDefault="00CD0DDB" w:rsidP="0071224A">
            <w:pPr>
              <w:pStyle w:val="Heading2"/>
              <w:outlineLvl w:val="1"/>
              <w:rPr>
                <w:rFonts w:ascii="Arial" w:hAnsi="Arial" w:cs="Arial"/>
                <w:color w:val="auto"/>
                <w:sz w:val="24"/>
                <w:szCs w:val="24"/>
              </w:rPr>
            </w:pPr>
          </w:p>
        </w:tc>
        <w:tc>
          <w:tcPr>
            <w:tcW w:w="884" w:type="dxa"/>
            <w:tcBorders>
              <w:left w:val="single" w:sz="4" w:space="0" w:color="auto"/>
              <w:bottom w:val="single" w:sz="4" w:space="0" w:color="auto"/>
            </w:tcBorders>
          </w:tcPr>
          <w:p w14:paraId="19DA272D" w14:textId="77777777" w:rsidR="00CD0DDB" w:rsidRPr="00372B6F" w:rsidRDefault="00CD0DDB" w:rsidP="0071224A">
            <w:pPr>
              <w:pStyle w:val="Heading2"/>
              <w:outlineLvl w:val="1"/>
              <w:rPr>
                <w:rFonts w:ascii="Arial" w:hAnsi="Arial" w:cs="Arial"/>
                <w:color w:val="auto"/>
                <w:sz w:val="22"/>
                <w:szCs w:val="22"/>
              </w:rPr>
            </w:pPr>
            <w:r w:rsidRPr="00372B6F">
              <w:rPr>
                <w:rFonts w:ascii="Arial" w:hAnsi="Arial" w:cs="Arial"/>
                <w:color w:val="auto"/>
                <w:sz w:val="22"/>
                <w:szCs w:val="22"/>
              </w:rPr>
              <w:t>F</w:t>
            </w:r>
          </w:p>
        </w:tc>
        <w:tc>
          <w:tcPr>
            <w:tcW w:w="1885" w:type="dxa"/>
            <w:tcBorders>
              <w:bottom w:val="single" w:sz="4" w:space="0" w:color="auto"/>
            </w:tcBorders>
          </w:tcPr>
          <w:p w14:paraId="611DB70C" w14:textId="77777777" w:rsidR="00CD0DDB" w:rsidRPr="00372B6F" w:rsidRDefault="00CD0DDB" w:rsidP="0071224A">
            <w:pPr>
              <w:pStyle w:val="Heading2"/>
              <w:outlineLvl w:val="1"/>
              <w:rPr>
                <w:rFonts w:ascii="Arial" w:hAnsi="Arial" w:cs="Arial"/>
                <w:color w:val="auto"/>
                <w:sz w:val="22"/>
                <w:szCs w:val="22"/>
              </w:rPr>
            </w:pPr>
            <w:r w:rsidRPr="00372B6F">
              <w:rPr>
                <w:rFonts w:ascii="Arial" w:hAnsi="Arial" w:cs="Arial"/>
                <w:color w:val="auto"/>
                <w:sz w:val="22"/>
                <w:szCs w:val="22"/>
              </w:rPr>
              <w:t>Unacceptable</w:t>
            </w:r>
          </w:p>
        </w:tc>
        <w:tc>
          <w:tcPr>
            <w:tcW w:w="1211" w:type="dxa"/>
            <w:tcBorders>
              <w:bottom w:val="single" w:sz="4" w:space="0" w:color="auto"/>
            </w:tcBorders>
          </w:tcPr>
          <w:p w14:paraId="4C042F0F" w14:textId="77777777" w:rsidR="00CD0DDB" w:rsidRPr="00372B6F" w:rsidRDefault="00CD0DDB" w:rsidP="0071224A">
            <w:pPr>
              <w:pStyle w:val="Heading2"/>
              <w:outlineLvl w:val="1"/>
              <w:rPr>
                <w:rFonts w:ascii="Arial" w:hAnsi="Arial" w:cs="Arial"/>
                <w:color w:val="auto"/>
                <w:sz w:val="22"/>
                <w:szCs w:val="22"/>
              </w:rPr>
            </w:pPr>
            <w:r w:rsidRPr="00372B6F">
              <w:rPr>
                <w:rFonts w:ascii="Arial" w:hAnsi="Arial" w:cs="Arial"/>
                <w:color w:val="auto"/>
                <w:sz w:val="22"/>
                <w:szCs w:val="22"/>
              </w:rPr>
              <w:t>0.0</w:t>
            </w:r>
          </w:p>
        </w:tc>
        <w:tc>
          <w:tcPr>
            <w:tcW w:w="1214" w:type="dxa"/>
            <w:tcBorders>
              <w:bottom w:val="single" w:sz="4" w:space="0" w:color="auto"/>
            </w:tcBorders>
          </w:tcPr>
          <w:p w14:paraId="578E3B46" w14:textId="4542015C" w:rsidR="00CD0DDB" w:rsidRPr="00372B6F" w:rsidRDefault="00CD0DDB" w:rsidP="0071224A">
            <w:pPr>
              <w:pStyle w:val="Heading2"/>
              <w:outlineLvl w:val="1"/>
              <w:rPr>
                <w:rFonts w:ascii="Arial" w:hAnsi="Arial" w:cs="Arial"/>
                <w:color w:val="auto"/>
                <w:sz w:val="22"/>
                <w:szCs w:val="22"/>
              </w:rPr>
            </w:pPr>
          </w:p>
        </w:tc>
      </w:tr>
      <w:tr w:rsidR="00CD0DDB" w:rsidRPr="00372B6F" w14:paraId="0B83BE1A" w14:textId="77777777" w:rsidTr="0071224A">
        <w:tc>
          <w:tcPr>
            <w:tcW w:w="1834" w:type="dxa"/>
          </w:tcPr>
          <w:p w14:paraId="2F60AF1C" w14:textId="77777777" w:rsidR="00CD0DDB" w:rsidRPr="00372B6F" w:rsidRDefault="00CD0DDB" w:rsidP="0071224A">
            <w:pPr>
              <w:pStyle w:val="Heading2"/>
              <w:outlineLvl w:val="1"/>
              <w:rPr>
                <w:rFonts w:ascii="Arial" w:hAnsi="Arial" w:cs="Arial"/>
                <w:color w:val="auto"/>
                <w:sz w:val="22"/>
                <w:szCs w:val="22"/>
              </w:rPr>
            </w:pPr>
            <w:r w:rsidRPr="00372B6F">
              <w:rPr>
                <w:rFonts w:ascii="Arial" w:hAnsi="Arial" w:cs="Arial"/>
                <w:color w:val="auto"/>
                <w:sz w:val="22"/>
                <w:szCs w:val="22"/>
              </w:rPr>
              <w:t>D+</w:t>
            </w:r>
          </w:p>
        </w:tc>
        <w:tc>
          <w:tcPr>
            <w:tcW w:w="1849" w:type="dxa"/>
            <w:tcBorders>
              <w:right w:val="single" w:sz="4" w:space="0" w:color="auto"/>
            </w:tcBorders>
          </w:tcPr>
          <w:p w14:paraId="2B2A919A" w14:textId="52E56960" w:rsidR="00CD0DDB" w:rsidRPr="00372B6F" w:rsidRDefault="00CD0DDB" w:rsidP="0071224A">
            <w:pPr>
              <w:pStyle w:val="Heading2"/>
              <w:outlineLvl w:val="1"/>
              <w:rPr>
                <w:rFonts w:ascii="Arial" w:hAnsi="Arial" w:cs="Arial"/>
                <w:color w:val="auto"/>
                <w:sz w:val="22"/>
                <w:szCs w:val="22"/>
              </w:rPr>
            </w:pPr>
          </w:p>
        </w:tc>
        <w:tc>
          <w:tcPr>
            <w:tcW w:w="923" w:type="dxa"/>
            <w:tcBorders>
              <w:top w:val="nil"/>
              <w:left w:val="single" w:sz="4" w:space="0" w:color="auto"/>
              <w:bottom w:val="nil"/>
              <w:right w:val="nil"/>
            </w:tcBorders>
          </w:tcPr>
          <w:p w14:paraId="1B207EEA" w14:textId="77777777" w:rsidR="00CD0DDB" w:rsidRPr="00372B6F" w:rsidRDefault="00CD0DDB" w:rsidP="0071224A">
            <w:pPr>
              <w:pStyle w:val="Heading2"/>
              <w:outlineLvl w:val="1"/>
              <w:rPr>
                <w:rFonts w:ascii="Arial" w:hAnsi="Arial" w:cs="Arial"/>
                <w:color w:val="auto"/>
                <w:sz w:val="24"/>
                <w:szCs w:val="24"/>
              </w:rPr>
            </w:pPr>
          </w:p>
        </w:tc>
        <w:tc>
          <w:tcPr>
            <w:tcW w:w="5194" w:type="dxa"/>
            <w:gridSpan w:val="4"/>
            <w:vMerge w:val="restart"/>
            <w:tcBorders>
              <w:top w:val="single" w:sz="4" w:space="0" w:color="auto"/>
              <w:left w:val="nil"/>
              <w:right w:val="nil"/>
            </w:tcBorders>
          </w:tcPr>
          <w:p w14:paraId="48B192CD" w14:textId="77777777" w:rsidR="00CD0DDB" w:rsidRPr="00372B6F" w:rsidRDefault="00CD0DDB" w:rsidP="0071224A">
            <w:pPr>
              <w:pStyle w:val="Heading2"/>
              <w:outlineLvl w:val="1"/>
              <w:rPr>
                <w:rFonts w:ascii="Arial" w:hAnsi="Arial" w:cs="Arial"/>
                <w:color w:val="auto"/>
                <w:sz w:val="22"/>
                <w:szCs w:val="22"/>
              </w:rPr>
            </w:pPr>
          </w:p>
          <w:p w14:paraId="5F599A5D" w14:textId="2BFE0B93" w:rsidR="00CD0DDB" w:rsidRPr="00372B6F" w:rsidRDefault="00CD0DDB" w:rsidP="0071224A">
            <w:pPr>
              <w:rPr>
                <w:rFonts w:ascii="Arial" w:hAnsi="Arial" w:cs="Arial"/>
              </w:rPr>
            </w:pPr>
          </w:p>
        </w:tc>
      </w:tr>
      <w:tr w:rsidR="00CD0DDB" w:rsidRPr="00372B6F" w14:paraId="400BA7EA" w14:textId="77777777" w:rsidTr="0071224A">
        <w:tc>
          <w:tcPr>
            <w:tcW w:w="1834" w:type="dxa"/>
          </w:tcPr>
          <w:p w14:paraId="58209687" w14:textId="77777777" w:rsidR="00CD0DDB" w:rsidRPr="00372B6F" w:rsidRDefault="00CD0DDB" w:rsidP="0071224A">
            <w:pPr>
              <w:pStyle w:val="Heading2"/>
              <w:outlineLvl w:val="1"/>
              <w:rPr>
                <w:rFonts w:ascii="Arial" w:hAnsi="Arial" w:cs="Arial"/>
                <w:color w:val="auto"/>
                <w:sz w:val="22"/>
                <w:szCs w:val="22"/>
              </w:rPr>
            </w:pPr>
            <w:r w:rsidRPr="00372B6F">
              <w:rPr>
                <w:rFonts w:ascii="Arial" w:hAnsi="Arial" w:cs="Arial"/>
                <w:color w:val="auto"/>
                <w:sz w:val="22"/>
                <w:szCs w:val="22"/>
              </w:rPr>
              <w:t>D</w:t>
            </w:r>
          </w:p>
        </w:tc>
        <w:tc>
          <w:tcPr>
            <w:tcW w:w="1849" w:type="dxa"/>
            <w:tcBorders>
              <w:right w:val="single" w:sz="4" w:space="0" w:color="auto"/>
            </w:tcBorders>
          </w:tcPr>
          <w:p w14:paraId="753BA3E3" w14:textId="46085CC5" w:rsidR="00CD0DDB" w:rsidRPr="00372B6F" w:rsidRDefault="00CD0DDB" w:rsidP="0071224A">
            <w:pPr>
              <w:pStyle w:val="Heading2"/>
              <w:outlineLvl w:val="1"/>
              <w:rPr>
                <w:rFonts w:ascii="Arial" w:hAnsi="Arial" w:cs="Arial"/>
                <w:color w:val="auto"/>
                <w:sz w:val="22"/>
                <w:szCs w:val="22"/>
              </w:rPr>
            </w:pPr>
          </w:p>
        </w:tc>
        <w:tc>
          <w:tcPr>
            <w:tcW w:w="923" w:type="dxa"/>
            <w:tcBorders>
              <w:top w:val="nil"/>
              <w:left w:val="single" w:sz="4" w:space="0" w:color="auto"/>
              <w:bottom w:val="nil"/>
              <w:right w:val="nil"/>
            </w:tcBorders>
          </w:tcPr>
          <w:p w14:paraId="0C0B3C6C" w14:textId="77777777" w:rsidR="00CD0DDB" w:rsidRPr="00372B6F" w:rsidRDefault="00CD0DDB" w:rsidP="0071224A">
            <w:pPr>
              <w:pStyle w:val="Heading2"/>
              <w:outlineLvl w:val="1"/>
              <w:rPr>
                <w:rFonts w:ascii="Arial" w:hAnsi="Arial" w:cs="Arial"/>
                <w:color w:val="auto"/>
                <w:sz w:val="24"/>
                <w:szCs w:val="24"/>
              </w:rPr>
            </w:pPr>
          </w:p>
        </w:tc>
        <w:tc>
          <w:tcPr>
            <w:tcW w:w="5194" w:type="dxa"/>
            <w:gridSpan w:val="4"/>
            <w:vMerge/>
            <w:tcBorders>
              <w:left w:val="nil"/>
              <w:right w:val="nil"/>
            </w:tcBorders>
          </w:tcPr>
          <w:p w14:paraId="26199F94" w14:textId="77777777" w:rsidR="00CD0DDB" w:rsidRPr="00372B6F" w:rsidRDefault="00CD0DDB" w:rsidP="0071224A">
            <w:pPr>
              <w:pStyle w:val="Heading2"/>
              <w:outlineLvl w:val="1"/>
              <w:rPr>
                <w:rFonts w:ascii="Arial" w:hAnsi="Arial" w:cs="Arial"/>
                <w:color w:val="auto"/>
                <w:sz w:val="24"/>
                <w:szCs w:val="24"/>
              </w:rPr>
            </w:pPr>
          </w:p>
        </w:tc>
      </w:tr>
      <w:tr w:rsidR="00CD0DDB" w:rsidRPr="00372B6F" w14:paraId="707758D1" w14:textId="77777777" w:rsidTr="0071224A">
        <w:tc>
          <w:tcPr>
            <w:tcW w:w="1834" w:type="dxa"/>
          </w:tcPr>
          <w:p w14:paraId="1A3589DC" w14:textId="77777777" w:rsidR="00CD0DDB" w:rsidRPr="00372B6F" w:rsidRDefault="00CD0DDB" w:rsidP="0071224A">
            <w:pPr>
              <w:pStyle w:val="Heading2"/>
              <w:outlineLvl w:val="1"/>
              <w:rPr>
                <w:rFonts w:ascii="Arial" w:hAnsi="Arial" w:cs="Arial"/>
                <w:color w:val="auto"/>
                <w:sz w:val="22"/>
                <w:szCs w:val="22"/>
              </w:rPr>
            </w:pPr>
            <w:r w:rsidRPr="00372B6F">
              <w:rPr>
                <w:rFonts w:ascii="Arial" w:hAnsi="Arial" w:cs="Arial"/>
                <w:color w:val="auto"/>
                <w:sz w:val="22"/>
                <w:szCs w:val="22"/>
              </w:rPr>
              <w:t>D-</w:t>
            </w:r>
          </w:p>
        </w:tc>
        <w:tc>
          <w:tcPr>
            <w:tcW w:w="1849" w:type="dxa"/>
            <w:tcBorders>
              <w:right w:val="single" w:sz="4" w:space="0" w:color="auto"/>
            </w:tcBorders>
          </w:tcPr>
          <w:p w14:paraId="12F68C33" w14:textId="49DBC3B0" w:rsidR="00CD0DDB" w:rsidRPr="00372B6F" w:rsidRDefault="00CD0DDB" w:rsidP="0071224A">
            <w:pPr>
              <w:pStyle w:val="Heading2"/>
              <w:outlineLvl w:val="1"/>
              <w:rPr>
                <w:rFonts w:ascii="Arial" w:hAnsi="Arial" w:cs="Arial"/>
                <w:color w:val="auto"/>
                <w:sz w:val="22"/>
                <w:szCs w:val="22"/>
              </w:rPr>
            </w:pPr>
          </w:p>
        </w:tc>
        <w:tc>
          <w:tcPr>
            <w:tcW w:w="923" w:type="dxa"/>
            <w:tcBorders>
              <w:top w:val="nil"/>
              <w:left w:val="single" w:sz="4" w:space="0" w:color="auto"/>
              <w:bottom w:val="nil"/>
              <w:right w:val="nil"/>
            </w:tcBorders>
          </w:tcPr>
          <w:p w14:paraId="176D3AC0" w14:textId="77777777" w:rsidR="00CD0DDB" w:rsidRPr="00372B6F" w:rsidRDefault="00CD0DDB" w:rsidP="0071224A">
            <w:pPr>
              <w:pStyle w:val="Heading2"/>
              <w:outlineLvl w:val="1"/>
              <w:rPr>
                <w:rFonts w:ascii="Arial" w:hAnsi="Arial" w:cs="Arial"/>
                <w:color w:val="auto"/>
                <w:sz w:val="24"/>
                <w:szCs w:val="24"/>
              </w:rPr>
            </w:pPr>
          </w:p>
        </w:tc>
        <w:tc>
          <w:tcPr>
            <w:tcW w:w="5194" w:type="dxa"/>
            <w:gridSpan w:val="4"/>
            <w:vMerge/>
            <w:tcBorders>
              <w:left w:val="nil"/>
              <w:bottom w:val="nil"/>
              <w:right w:val="nil"/>
            </w:tcBorders>
          </w:tcPr>
          <w:p w14:paraId="54739065" w14:textId="77777777" w:rsidR="00CD0DDB" w:rsidRPr="00372B6F" w:rsidRDefault="00CD0DDB" w:rsidP="0071224A">
            <w:pPr>
              <w:pStyle w:val="Heading2"/>
              <w:outlineLvl w:val="1"/>
              <w:rPr>
                <w:rFonts w:ascii="Arial" w:hAnsi="Arial" w:cs="Arial"/>
                <w:color w:val="auto"/>
                <w:sz w:val="24"/>
                <w:szCs w:val="24"/>
              </w:rPr>
            </w:pPr>
          </w:p>
        </w:tc>
      </w:tr>
      <w:tr w:rsidR="00CD0DDB" w:rsidRPr="00372B6F" w14:paraId="76995D1B" w14:textId="77777777" w:rsidTr="0071224A">
        <w:tc>
          <w:tcPr>
            <w:tcW w:w="1834" w:type="dxa"/>
          </w:tcPr>
          <w:p w14:paraId="2D9739DF" w14:textId="77777777" w:rsidR="00CD0DDB" w:rsidRPr="00372B6F" w:rsidRDefault="00CD0DDB" w:rsidP="0071224A">
            <w:pPr>
              <w:pStyle w:val="Heading2"/>
              <w:outlineLvl w:val="1"/>
              <w:rPr>
                <w:rFonts w:ascii="Arial" w:hAnsi="Arial" w:cs="Arial"/>
                <w:color w:val="auto"/>
                <w:sz w:val="22"/>
                <w:szCs w:val="22"/>
              </w:rPr>
            </w:pPr>
            <w:r w:rsidRPr="00372B6F">
              <w:rPr>
                <w:rFonts w:ascii="Arial" w:hAnsi="Arial" w:cs="Arial"/>
                <w:color w:val="auto"/>
                <w:sz w:val="22"/>
                <w:szCs w:val="22"/>
              </w:rPr>
              <w:t>F</w:t>
            </w:r>
          </w:p>
        </w:tc>
        <w:tc>
          <w:tcPr>
            <w:tcW w:w="1849" w:type="dxa"/>
            <w:tcBorders>
              <w:right w:val="single" w:sz="4" w:space="0" w:color="auto"/>
            </w:tcBorders>
          </w:tcPr>
          <w:p w14:paraId="1D93E1E0" w14:textId="0EEF13C7" w:rsidR="00CD0DDB" w:rsidRPr="00372B6F" w:rsidRDefault="00CD0DDB" w:rsidP="0071224A">
            <w:pPr>
              <w:pStyle w:val="Heading2"/>
              <w:outlineLvl w:val="1"/>
              <w:rPr>
                <w:rFonts w:ascii="Arial" w:hAnsi="Arial" w:cs="Arial"/>
                <w:color w:val="auto"/>
                <w:sz w:val="22"/>
                <w:szCs w:val="22"/>
              </w:rPr>
            </w:pPr>
          </w:p>
        </w:tc>
        <w:tc>
          <w:tcPr>
            <w:tcW w:w="923" w:type="dxa"/>
            <w:tcBorders>
              <w:top w:val="nil"/>
              <w:left w:val="single" w:sz="4" w:space="0" w:color="auto"/>
              <w:bottom w:val="nil"/>
              <w:right w:val="nil"/>
            </w:tcBorders>
          </w:tcPr>
          <w:p w14:paraId="4D4D1B40" w14:textId="77777777" w:rsidR="00CD0DDB" w:rsidRPr="00372B6F" w:rsidRDefault="00CD0DDB" w:rsidP="0071224A">
            <w:pPr>
              <w:pStyle w:val="Heading2"/>
              <w:outlineLvl w:val="1"/>
              <w:rPr>
                <w:rFonts w:ascii="Arial" w:hAnsi="Arial" w:cs="Arial"/>
                <w:color w:val="auto"/>
                <w:sz w:val="24"/>
                <w:szCs w:val="24"/>
              </w:rPr>
            </w:pPr>
          </w:p>
        </w:tc>
        <w:tc>
          <w:tcPr>
            <w:tcW w:w="884" w:type="dxa"/>
            <w:tcBorders>
              <w:top w:val="nil"/>
              <w:left w:val="nil"/>
              <w:bottom w:val="nil"/>
              <w:right w:val="nil"/>
            </w:tcBorders>
          </w:tcPr>
          <w:p w14:paraId="221B4E07" w14:textId="77777777" w:rsidR="00CD0DDB" w:rsidRPr="00372B6F" w:rsidRDefault="00CD0DDB" w:rsidP="0071224A">
            <w:pPr>
              <w:pStyle w:val="Heading2"/>
              <w:outlineLvl w:val="1"/>
              <w:rPr>
                <w:rFonts w:ascii="Arial" w:hAnsi="Arial" w:cs="Arial"/>
                <w:color w:val="auto"/>
                <w:sz w:val="24"/>
                <w:szCs w:val="24"/>
              </w:rPr>
            </w:pPr>
          </w:p>
        </w:tc>
        <w:tc>
          <w:tcPr>
            <w:tcW w:w="1885" w:type="dxa"/>
            <w:tcBorders>
              <w:top w:val="nil"/>
              <w:left w:val="nil"/>
              <w:bottom w:val="nil"/>
              <w:right w:val="nil"/>
            </w:tcBorders>
          </w:tcPr>
          <w:p w14:paraId="0C8D2BFA" w14:textId="77777777" w:rsidR="00CD0DDB" w:rsidRPr="00372B6F" w:rsidRDefault="00CD0DDB" w:rsidP="0071224A">
            <w:pPr>
              <w:pStyle w:val="Heading2"/>
              <w:outlineLvl w:val="1"/>
              <w:rPr>
                <w:rFonts w:ascii="Arial" w:hAnsi="Arial" w:cs="Arial"/>
                <w:color w:val="auto"/>
                <w:sz w:val="24"/>
                <w:szCs w:val="24"/>
              </w:rPr>
            </w:pPr>
          </w:p>
        </w:tc>
        <w:tc>
          <w:tcPr>
            <w:tcW w:w="1211" w:type="dxa"/>
            <w:tcBorders>
              <w:top w:val="nil"/>
              <w:left w:val="nil"/>
              <w:bottom w:val="nil"/>
              <w:right w:val="nil"/>
            </w:tcBorders>
          </w:tcPr>
          <w:p w14:paraId="1EDCC999" w14:textId="77777777" w:rsidR="00CD0DDB" w:rsidRPr="00372B6F" w:rsidRDefault="00CD0DDB" w:rsidP="0071224A">
            <w:pPr>
              <w:pStyle w:val="Heading2"/>
              <w:outlineLvl w:val="1"/>
              <w:rPr>
                <w:rFonts w:ascii="Arial" w:hAnsi="Arial" w:cs="Arial"/>
                <w:color w:val="auto"/>
                <w:sz w:val="24"/>
                <w:szCs w:val="24"/>
              </w:rPr>
            </w:pPr>
          </w:p>
        </w:tc>
        <w:tc>
          <w:tcPr>
            <w:tcW w:w="1214" w:type="dxa"/>
            <w:tcBorders>
              <w:top w:val="nil"/>
              <w:left w:val="nil"/>
              <w:bottom w:val="nil"/>
              <w:right w:val="nil"/>
            </w:tcBorders>
          </w:tcPr>
          <w:p w14:paraId="172EB9C4" w14:textId="77777777" w:rsidR="00CD0DDB" w:rsidRPr="00372B6F" w:rsidRDefault="00CD0DDB" w:rsidP="0071224A">
            <w:pPr>
              <w:pStyle w:val="Heading2"/>
              <w:outlineLvl w:val="1"/>
              <w:rPr>
                <w:rFonts w:ascii="Arial" w:hAnsi="Arial" w:cs="Arial"/>
                <w:color w:val="auto"/>
                <w:sz w:val="24"/>
                <w:szCs w:val="24"/>
              </w:rPr>
            </w:pPr>
          </w:p>
        </w:tc>
      </w:tr>
    </w:tbl>
    <w:p w14:paraId="7495CAE5" w14:textId="77777777" w:rsidR="00CD0DDB" w:rsidRDefault="00CD0DDB" w:rsidP="00CD0DDB">
      <w:pPr>
        <w:pStyle w:val="Heading2"/>
        <w:rPr>
          <w:rFonts w:ascii="Arial" w:hAnsi="Arial" w:cs="Arial"/>
          <w:b/>
          <w:color w:val="auto"/>
          <w:sz w:val="32"/>
        </w:rPr>
      </w:pPr>
    </w:p>
    <w:p w14:paraId="2BB35F06" w14:textId="2224D64D" w:rsidR="0080613A" w:rsidRPr="00313791" w:rsidRDefault="1BEC4C20" w:rsidP="008A74EA">
      <w:pPr>
        <w:pStyle w:val="Heading2"/>
        <w:rPr>
          <w:rFonts w:ascii="Arial Narrow" w:hAnsi="Arial Narrow"/>
          <w:b/>
          <w:color w:val="auto"/>
          <w:sz w:val="32"/>
        </w:rPr>
      </w:pPr>
      <w:r w:rsidRPr="00313791">
        <w:rPr>
          <w:rFonts w:ascii="Arial Narrow" w:hAnsi="Arial Narrow"/>
          <w:b/>
          <w:color w:val="auto"/>
          <w:sz w:val="32"/>
        </w:rPr>
        <w:t>Learning Resources</w:t>
      </w:r>
    </w:p>
    <w:p w14:paraId="1B51468B" w14:textId="77777777" w:rsidR="0080613A" w:rsidRPr="00313791" w:rsidRDefault="1BEC4C20" w:rsidP="0080613A">
      <w:pPr>
        <w:rPr>
          <w:rFonts w:ascii="Arial Narrow" w:hAnsi="Arial Narrow"/>
          <w:i/>
          <w:color w:val="0070C0"/>
        </w:rPr>
      </w:pPr>
      <w:r w:rsidRPr="00313791">
        <w:rPr>
          <w:rFonts w:ascii="Arial Narrow" w:hAnsi="Arial Narrow"/>
          <w:i/>
          <w:color w:val="0070C0"/>
        </w:rPr>
        <w:t>[Required text, recommended text, art supplies, lab equipment, computer requirements, etc. Include information on how students will access/procure materials.]</w:t>
      </w:r>
    </w:p>
    <w:p w14:paraId="418E573B" w14:textId="3753BA74" w:rsidR="007A4AE8" w:rsidRPr="00313791" w:rsidRDefault="007A4AE8" w:rsidP="007A4AE8">
      <w:pPr>
        <w:rPr>
          <w:rFonts w:ascii="Arial Narrow" w:eastAsiaTheme="majorEastAsia" w:hAnsi="Arial Narrow" w:cstheme="majorBidi"/>
          <w:b/>
          <w:sz w:val="32"/>
          <w:szCs w:val="26"/>
        </w:rPr>
      </w:pPr>
    </w:p>
    <w:p w14:paraId="080CAA9E" w14:textId="77777777" w:rsidR="007A4AE8" w:rsidRPr="00313791" w:rsidRDefault="007A4AE8" w:rsidP="008A74EA">
      <w:pPr>
        <w:pStyle w:val="Heading2"/>
        <w:rPr>
          <w:rFonts w:ascii="Arial Narrow" w:hAnsi="Arial Narrow"/>
          <w:b/>
          <w:color w:val="auto"/>
          <w:sz w:val="32"/>
        </w:rPr>
      </w:pPr>
    </w:p>
    <w:p w14:paraId="5DD9AB67" w14:textId="197C7661" w:rsidR="007A4AE8" w:rsidRPr="00313791" w:rsidRDefault="007A4AE8">
      <w:pPr>
        <w:rPr>
          <w:rFonts w:ascii="Arial Narrow" w:eastAsiaTheme="majorEastAsia" w:hAnsi="Arial Narrow" w:cstheme="majorBidi"/>
          <w:b/>
          <w:sz w:val="32"/>
          <w:szCs w:val="26"/>
        </w:rPr>
      </w:pPr>
    </w:p>
    <w:p w14:paraId="34E9649E" w14:textId="77777777" w:rsidR="00CD0DDB" w:rsidRDefault="00CD0DDB">
      <w:pPr>
        <w:rPr>
          <w:rFonts w:ascii="Arial Narrow" w:eastAsiaTheme="majorEastAsia" w:hAnsi="Arial Narrow" w:cstheme="majorBidi"/>
          <w:b/>
          <w:sz w:val="32"/>
          <w:szCs w:val="26"/>
        </w:rPr>
      </w:pPr>
      <w:r>
        <w:rPr>
          <w:rFonts w:ascii="Arial Narrow" w:hAnsi="Arial Narrow"/>
          <w:b/>
          <w:sz w:val="32"/>
        </w:rPr>
        <w:br w:type="page"/>
      </w:r>
    </w:p>
    <w:p w14:paraId="180C026A" w14:textId="70B04238" w:rsidR="00DF5542" w:rsidRPr="00313791" w:rsidRDefault="1BEC4C20" w:rsidP="008A74EA">
      <w:pPr>
        <w:pStyle w:val="Heading2"/>
        <w:rPr>
          <w:rFonts w:ascii="Arial Narrow" w:hAnsi="Arial Narrow"/>
          <w:b/>
          <w:color w:val="auto"/>
          <w:sz w:val="32"/>
        </w:rPr>
      </w:pPr>
      <w:r w:rsidRPr="00313791">
        <w:rPr>
          <w:rFonts w:ascii="Arial Narrow" w:hAnsi="Arial Narrow"/>
          <w:b/>
          <w:color w:val="auto"/>
          <w:sz w:val="32"/>
        </w:rPr>
        <w:lastRenderedPageBreak/>
        <w:t>Course Organization</w:t>
      </w:r>
    </w:p>
    <w:p w14:paraId="1FC54DAA" w14:textId="7160A25E" w:rsidR="00DF5542" w:rsidRPr="00313791" w:rsidRDefault="1BEC4C20" w:rsidP="00DF5542">
      <w:pPr>
        <w:pStyle w:val="Heading2"/>
        <w:rPr>
          <w:rFonts w:ascii="Arial Narrow" w:hAnsi="Arial Narrow"/>
        </w:rPr>
      </w:pPr>
      <w:r w:rsidRPr="00313791">
        <w:rPr>
          <w:rFonts w:ascii="Arial Narrow" w:hAnsi="Arial Narrow"/>
        </w:rPr>
        <w:t>Units or components of course</w:t>
      </w:r>
      <w:r w:rsidR="00C52EE1" w:rsidRPr="00313791">
        <w:rPr>
          <w:rFonts w:ascii="Arial Narrow" w:hAnsi="Arial Narrow"/>
        </w:rPr>
        <w:t xml:space="preserve"> </w:t>
      </w:r>
      <w:r w:rsidR="00C52EE1" w:rsidRPr="00313791">
        <w:rPr>
          <w:rFonts w:ascii="Arial Narrow" w:hAnsi="Arial Narrow"/>
          <w:i/>
        </w:rPr>
        <w:t>(</w:t>
      </w:r>
      <w:r w:rsidR="00C52EE1" w:rsidRPr="00313791">
        <w:rPr>
          <w:rFonts w:ascii="Arial Narrow" w:hAnsi="Arial Narrow"/>
          <w:b/>
          <w:i/>
        </w:rPr>
        <w:t>optional</w:t>
      </w:r>
      <w:r w:rsidR="00C52EE1" w:rsidRPr="00313791">
        <w:rPr>
          <w:rFonts w:ascii="Arial Narrow" w:hAnsi="Arial Narrow"/>
          <w:i/>
        </w:rPr>
        <w:t>)</w:t>
      </w:r>
    </w:p>
    <w:p w14:paraId="6F412C3A" w14:textId="77777777" w:rsidR="00DF5542" w:rsidRPr="00313791" w:rsidRDefault="1BEC4C20" w:rsidP="00DF5542">
      <w:pPr>
        <w:rPr>
          <w:rFonts w:ascii="Arial Narrow" w:hAnsi="Arial Narrow"/>
          <w:i/>
          <w:color w:val="0070C0"/>
        </w:rPr>
      </w:pPr>
      <w:r w:rsidRPr="00313791">
        <w:rPr>
          <w:rFonts w:ascii="Arial Narrow" w:hAnsi="Arial Narrow"/>
          <w:i/>
          <w:color w:val="0070C0"/>
        </w:rPr>
        <w:t>[This section indicates how the instructor breaks down the course, weekly units or thematic modules, for example.]</w:t>
      </w:r>
    </w:p>
    <w:p w14:paraId="324A9320" w14:textId="2DBA5AC4" w:rsidR="00B7034B" w:rsidRPr="00313791" w:rsidRDefault="1BEC4C20" w:rsidP="00DB11E2">
      <w:pPr>
        <w:pStyle w:val="Heading2"/>
        <w:rPr>
          <w:rFonts w:ascii="Arial Narrow" w:hAnsi="Arial Narrow"/>
        </w:rPr>
      </w:pPr>
      <w:r w:rsidRPr="00313791">
        <w:rPr>
          <w:rFonts w:ascii="Arial Narrow" w:hAnsi="Arial Narrow"/>
        </w:rPr>
        <w:t>Schedule including assignments</w:t>
      </w:r>
    </w:p>
    <w:p w14:paraId="5DECD120" w14:textId="4573153B" w:rsidR="002B1391" w:rsidRPr="00313791" w:rsidRDefault="002B1391" w:rsidP="00091DC4">
      <w:pPr>
        <w:rPr>
          <w:rFonts w:ascii="Arial Narrow" w:hAnsi="Arial Narrow"/>
          <w:i/>
          <w:color w:val="0070C0"/>
        </w:rPr>
      </w:pPr>
      <w:r w:rsidRPr="00313791">
        <w:rPr>
          <w:rFonts w:ascii="Arial Narrow" w:hAnsi="Arial Narrow"/>
          <w:i/>
          <w:color w:val="0070C0"/>
        </w:rPr>
        <w:t>[This section typically includes a table or list with the tentative calendar, topics, and assignments, dates for exams and due dates, special events, etc.]  This is highly recommended but this section may also refer students to a dynamic documen</w:t>
      </w:r>
      <w:r w:rsidR="007D3B6F" w:rsidRPr="00313791">
        <w:rPr>
          <w:rFonts w:ascii="Arial Narrow" w:hAnsi="Arial Narrow"/>
          <w:i/>
          <w:color w:val="0070C0"/>
        </w:rPr>
        <w:t>t, a calendar or other page on your</w:t>
      </w:r>
      <w:r w:rsidRPr="00313791">
        <w:rPr>
          <w:rFonts w:ascii="Arial Narrow" w:hAnsi="Arial Narrow"/>
          <w:i/>
          <w:color w:val="0070C0"/>
        </w:rPr>
        <w:t xml:space="preserve"> </w:t>
      </w:r>
      <w:r w:rsidR="007D3B6F" w:rsidRPr="00313791">
        <w:rPr>
          <w:rFonts w:ascii="Arial Narrow" w:hAnsi="Arial Narrow"/>
          <w:i/>
          <w:color w:val="0070C0"/>
        </w:rPr>
        <w:t xml:space="preserve">school’s </w:t>
      </w:r>
      <w:r w:rsidRPr="00313791">
        <w:rPr>
          <w:rFonts w:ascii="Arial Narrow" w:hAnsi="Arial Narrow"/>
          <w:i/>
          <w:color w:val="0070C0"/>
        </w:rPr>
        <w:t xml:space="preserve">course </w:t>
      </w:r>
      <w:r w:rsidR="007D3B6F" w:rsidRPr="00313791">
        <w:rPr>
          <w:rFonts w:ascii="Arial Narrow" w:hAnsi="Arial Narrow"/>
          <w:i/>
          <w:color w:val="0070C0"/>
        </w:rPr>
        <w:t>web</w:t>
      </w:r>
      <w:r w:rsidRPr="00313791">
        <w:rPr>
          <w:rFonts w:ascii="Arial Narrow" w:hAnsi="Arial Narrow"/>
          <w:i/>
          <w:color w:val="0070C0"/>
        </w:rPr>
        <w:t>site, or be posted as a graphic. Major dates for assignments should not be changed or students should be given reasonable advanced notice.]</w:t>
      </w:r>
    </w:p>
    <w:p w14:paraId="611FB3F5" w14:textId="77777777" w:rsidR="002B1391" w:rsidRPr="00313791" w:rsidRDefault="002B1391" w:rsidP="002B1391">
      <w:pPr>
        <w:rPr>
          <w:rFonts w:ascii="Arial Narrow" w:hAnsi="Arial Narrow"/>
          <w:b/>
          <w:i/>
          <w:color w:val="0070C0"/>
        </w:rPr>
      </w:pPr>
      <w:r w:rsidRPr="00313791">
        <w:rPr>
          <w:rFonts w:ascii="Arial Narrow" w:hAnsi="Arial Narrow"/>
          <w:b/>
          <w:i/>
          <w:color w:val="0070C0"/>
        </w:rPr>
        <w:t xml:space="preserve">[Below is an </w:t>
      </w:r>
      <w:r w:rsidRPr="00313791">
        <w:rPr>
          <w:rFonts w:ascii="Arial Narrow" w:hAnsi="Arial Narrow"/>
          <w:b/>
          <w:i/>
          <w:color w:val="0070C0"/>
          <w:u w:val="single"/>
        </w:rPr>
        <w:t>example</w:t>
      </w:r>
      <w:r w:rsidRPr="00313791">
        <w:rPr>
          <w:rFonts w:ascii="Arial Narrow" w:hAnsi="Arial Narrow"/>
          <w:b/>
          <w:i/>
          <w:color w:val="0070C0"/>
        </w:rPr>
        <w:t xml:space="preserve"> of a week-based schedule]</w:t>
      </w:r>
    </w:p>
    <w:tbl>
      <w:tblPr>
        <w:tblStyle w:val="TableGrid"/>
        <w:tblW w:w="0" w:type="auto"/>
        <w:tblLook w:val="04A0" w:firstRow="1" w:lastRow="0" w:firstColumn="1" w:lastColumn="0" w:noHBand="0" w:noVBand="1"/>
      </w:tblPr>
      <w:tblGrid>
        <w:gridCol w:w="3116"/>
        <w:gridCol w:w="3117"/>
        <w:gridCol w:w="3117"/>
      </w:tblGrid>
      <w:tr w:rsidR="00B7034B" w:rsidRPr="00313791" w14:paraId="5B600465" w14:textId="77777777" w:rsidTr="1BEC4C20">
        <w:trPr>
          <w:tblHeader/>
        </w:trPr>
        <w:tc>
          <w:tcPr>
            <w:tcW w:w="3116" w:type="dxa"/>
          </w:tcPr>
          <w:p w14:paraId="1F36CB23" w14:textId="77777777" w:rsidR="00B7034B" w:rsidRPr="00313791" w:rsidRDefault="1BEC4C20" w:rsidP="007534FD">
            <w:pPr>
              <w:pStyle w:val="Heading3"/>
              <w:outlineLvl w:val="2"/>
              <w:rPr>
                <w:rFonts w:ascii="Arial Narrow" w:hAnsi="Arial Narrow"/>
              </w:rPr>
            </w:pPr>
            <w:r w:rsidRPr="00313791">
              <w:rPr>
                <w:rFonts w:ascii="Arial Narrow" w:hAnsi="Arial Narrow"/>
              </w:rPr>
              <w:t>Week</w:t>
            </w:r>
          </w:p>
        </w:tc>
        <w:tc>
          <w:tcPr>
            <w:tcW w:w="3117" w:type="dxa"/>
          </w:tcPr>
          <w:p w14:paraId="141BB337" w14:textId="77777777" w:rsidR="00B7034B" w:rsidRPr="00313791" w:rsidRDefault="1BEC4C20" w:rsidP="007534FD">
            <w:pPr>
              <w:pStyle w:val="Heading3"/>
              <w:outlineLvl w:val="2"/>
              <w:rPr>
                <w:rFonts w:ascii="Arial Narrow" w:hAnsi="Arial Narrow"/>
              </w:rPr>
            </w:pPr>
            <w:r w:rsidRPr="00313791">
              <w:rPr>
                <w:rFonts w:ascii="Arial Narrow" w:hAnsi="Arial Narrow"/>
              </w:rPr>
              <w:t>Topics</w:t>
            </w:r>
          </w:p>
        </w:tc>
        <w:tc>
          <w:tcPr>
            <w:tcW w:w="3117" w:type="dxa"/>
          </w:tcPr>
          <w:p w14:paraId="05B712FC" w14:textId="77777777" w:rsidR="00B7034B" w:rsidRPr="00313791" w:rsidRDefault="1BEC4C20" w:rsidP="007534FD">
            <w:pPr>
              <w:pStyle w:val="Heading3"/>
              <w:outlineLvl w:val="2"/>
              <w:rPr>
                <w:rFonts w:ascii="Arial Narrow" w:hAnsi="Arial Narrow"/>
              </w:rPr>
            </w:pPr>
            <w:r w:rsidRPr="00313791">
              <w:rPr>
                <w:rFonts w:ascii="Arial Narrow" w:hAnsi="Arial Narrow"/>
              </w:rPr>
              <w:t>Items to do</w:t>
            </w:r>
          </w:p>
        </w:tc>
      </w:tr>
      <w:tr w:rsidR="00B7034B" w:rsidRPr="00313791" w14:paraId="0BCBC8C9" w14:textId="77777777" w:rsidTr="1BEC4C20">
        <w:trPr>
          <w:tblHeader/>
        </w:trPr>
        <w:tc>
          <w:tcPr>
            <w:tcW w:w="3116" w:type="dxa"/>
          </w:tcPr>
          <w:p w14:paraId="0D956F09" w14:textId="77777777" w:rsidR="00B7034B" w:rsidRPr="00313791" w:rsidRDefault="1BEC4C20" w:rsidP="007534FD">
            <w:pPr>
              <w:rPr>
                <w:rFonts w:ascii="Arial Narrow" w:hAnsi="Arial Narrow"/>
              </w:rPr>
            </w:pPr>
            <w:r w:rsidRPr="00313791">
              <w:rPr>
                <w:rFonts w:ascii="Arial Narrow" w:hAnsi="Arial Narrow"/>
              </w:rPr>
              <w:t>Week 1</w:t>
            </w:r>
          </w:p>
          <w:p w14:paraId="38D165AA" w14:textId="77777777" w:rsidR="00B7034B" w:rsidRPr="00313791" w:rsidRDefault="1BEC4C20" w:rsidP="007534FD">
            <w:pPr>
              <w:rPr>
                <w:rFonts w:ascii="Arial Narrow" w:hAnsi="Arial Narrow"/>
              </w:rPr>
            </w:pPr>
            <w:r w:rsidRPr="00313791">
              <w:rPr>
                <w:rFonts w:ascii="Arial Narrow" w:hAnsi="Arial Narrow"/>
              </w:rPr>
              <w:t>September 3-7</w:t>
            </w:r>
          </w:p>
        </w:tc>
        <w:tc>
          <w:tcPr>
            <w:tcW w:w="3117" w:type="dxa"/>
          </w:tcPr>
          <w:p w14:paraId="543609D7" w14:textId="77777777" w:rsidR="00B7034B" w:rsidRPr="00313791" w:rsidRDefault="1BEC4C20" w:rsidP="007534FD">
            <w:pPr>
              <w:rPr>
                <w:rFonts w:ascii="Arial Narrow" w:hAnsi="Arial Narrow"/>
              </w:rPr>
            </w:pPr>
            <w:r w:rsidRPr="00313791">
              <w:rPr>
                <w:rFonts w:ascii="Arial Narrow" w:hAnsi="Arial Narrow"/>
              </w:rPr>
              <w:t>Introduction and overview</w:t>
            </w:r>
          </w:p>
        </w:tc>
        <w:tc>
          <w:tcPr>
            <w:tcW w:w="3117" w:type="dxa"/>
          </w:tcPr>
          <w:p w14:paraId="38246A34" w14:textId="77777777" w:rsidR="00B7034B" w:rsidRPr="00313791" w:rsidRDefault="1BEC4C20" w:rsidP="007534FD">
            <w:pPr>
              <w:rPr>
                <w:rFonts w:ascii="Arial Narrow" w:hAnsi="Arial Narrow"/>
              </w:rPr>
            </w:pPr>
            <w:r w:rsidRPr="00313791">
              <w:rPr>
                <w:rFonts w:ascii="Arial Narrow" w:hAnsi="Arial Narrow"/>
              </w:rPr>
              <w:t>Read chapter one</w:t>
            </w:r>
          </w:p>
          <w:p w14:paraId="680B1259" w14:textId="77777777" w:rsidR="00B7034B" w:rsidRPr="00313791" w:rsidRDefault="1BEC4C20" w:rsidP="007534FD">
            <w:pPr>
              <w:rPr>
                <w:rFonts w:ascii="Arial Narrow" w:hAnsi="Arial Narrow"/>
              </w:rPr>
            </w:pPr>
            <w:r w:rsidRPr="00313791">
              <w:rPr>
                <w:rFonts w:ascii="Arial Narrow" w:hAnsi="Arial Narrow"/>
              </w:rPr>
              <w:t>Post to discussion forum</w:t>
            </w:r>
          </w:p>
        </w:tc>
      </w:tr>
    </w:tbl>
    <w:p w14:paraId="23E28271" w14:textId="36997FD0" w:rsidR="00B85237" w:rsidRPr="00313791" w:rsidRDefault="00BF4B2E" w:rsidP="00BF4B2E">
      <w:pPr>
        <w:pStyle w:val="Heading2"/>
        <w:rPr>
          <w:rFonts w:ascii="Arial Narrow" w:hAnsi="Arial Narrow"/>
          <w:b/>
          <w:color w:val="auto"/>
          <w:sz w:val="32"/>
        </w:rPr>
      </w:pPr>
      <w:r w:rsidRPr="00313791">
        <w:rPr>
          <w:rFonts w:ascii="Arial Narrow" w:hAnsi="Arial Narrow"/>
          <w:b/>
          <w:color w:val="auto"/>
          <w:sz w:val="32"/>
        </w:rPr>
        <w:br/>
      </w:r>
      <w:r w:rsidR="007A4AE8" w:rsidRPr="00313791">
        <w:rPr>
          <w:rFonts w:ascii="Arial Narrow" w:hAnsi="Arial Narrow"/>
          <w:b/>
          <w:color w:val="auto"/>
          <w:sz w:val="32"/>
        </w:rPr>
        <w:br/>
      </w:r>
      <w:r w:rsidR="1BEC4C20" w:rsidRPr="00313791">
        <w:rPr>
          <w:rFonts w:ascii="Arial Narrow" w:hAnsi="Arial Narrow"/>
          <w:b/>
          <w:color w:val="auto"/>
          <w:sz w:val="32"/>
        </w:rPr>
        <w:t>Course Policies</w:t>
      </w:r>
    </w:p>
    <w:p w14:paraId="68FBE2A1" w14:textId="096D1DBD" w:rsidR="00BF4B2E" w:rsidRPr="00313791" w:rsidRDefault="00BF4B2E" w:rsidP="00BF4B2E">
      <w:pPr>
        <w:pStyle w:val="Heading2"/>
        <w:rPr>
          <w:rFonts w:ascii="Arial Narrow" w:hAnsi="Arial Narrow"/>
          <w:b/>
          <w:color w:val="auto"/>
          <w:sz w:val="28"/>
        </w:rPr>
      </w:pPr>
      <w:r w:rsidRPr="00313791">
        <w:rPr>
          <w:rFonts w:ascii="Arial Narrow" w:hAnsi="Arial Narrow"/>
          <w:b/>
          <w:color w:val="auto"/>
          <w:sz w:val="28"/>
        </w:rPr>
        <w:t>Class Attendance/Participation</w:t>
      </w:r>
      <w:r w:rsidR="002B1391" w:rsidRPr="00313791">
        <w:rPr>
          <w:rFonts w:ascii="Arial Narrow" w:hAnsi="Arial Narrow"/>
          <w:b/>
          <w:color w:val="auto"/>
          <w:sz w:val="28"/>
        </w:rPr>
        <w:t xml:space="preserve"> </w:t>
      </w:r>
      <w:r w:rsidR="002B1391" w:rsidRPr="00313791">
        <w:rPr>
          <w:rFonts w:ascii="Arial Narrow" w:hAnsi="Arial Narrow"/>
          <w:i/>
        </w:rPr>
        <w:t>(</w:t>
      </w:r>
      <w:r w:rsidR="002B1391" w:rsidRPr="00313791">
        <w:rPr>
          <w:rFonts w:ascii="Arial Narrow" w:hAnsi="Arial Narrow"/>
          <w:b/>
          <w:i/>
        </w:rPr>
        <w:t>optional</w:t>
      </w:r>
      <w:r w:rsidR="002B1391" w:rsidRPr="00313791">
        <w:rPr>
          <w:rFonts w:ascii="Arial Narrow" w:hAnsi="Arial Narrow"/>
          <w:i/>
        </w:rPr>
        <w:t>)</w:t>
      </w:r>
    </w:p>
    <w:p w14:paraId="16AAC2D9" w14:textId="581B0D93" w:rsidR="008937E7" w:rsidRPr="00313791" w:rsidRDefault="00297A4F" w:rsidP="002B1391">
      <w:pPr>
        <w:rPr>
          <w:rFonts w:ascii="Arial Narrow" w:hAnsi="Arial Narrow"/>
          <w:b/>
          <w:sz w:val="28"/>
        </w:rPr>
      </w:pPr>
      <w:r w:rsidRPr="00313791">
        <w:rPr>
          <w:rFonts w:ascii="Arial Narrow" w:hAnsi="Arial Narrow"/>
          <w:i/>
          <w:color w:val="0070C0"/>
        </w:rPr>
        <w:t>[Many districts have attendance policies or mandate how absences are to be handled (i.e. effect grade or not</w:t>
      </w:r>
      <w:r w:rsidRPr="00313791">
        <w:rPr>
          <w:rFonts w:ascii="Arial Narrow" w:hAnsi="Arial Narrow"/>
          <w:color w:val="1F497D"/>
        </w:rPr>
        <w:t xml:space="preserve"> </w:t>
      </w:r>
      <w:r w:rsidRPr="00313791">
        <w:rPr>
          <w:rFonts w:ascii="Arial Narrow" w:hAnsi="Arial Narrow"/>
          <w:i/>
          <w:color w:val="0070C0"/>
        </w:rPr>
        <w:t xml:space="preserve">effect grade). </w:t>
      </w:r>
      <w:r w:rsidR="002B1391" w:rsidRPr="00313791">
        <w:rPr>
          <w:rFonts w:ascii="Arial Narrow" w:hAnsi="Arial Narrow"/>
          <w:i/>
          <w:color w:val="0070C0"/>
        </w:rPr>
        <w:t>For examples of how you may wish to articulate, you can review other CCIHS instructor syllabi at</w:t>
      </w:r>
      <w:r w:rsidR="002B1391" w:rsidRPr="00313791">
        <w:rPr>
          <w:rFonts w:ascii="Arial Narrow" w:hAnsi="Arial Narrow"/>
          <w:color w:val="1F497D"/>
        </w:rPr>
        <w:t xml:space="preserve"> </w:t>
      </w:r>
      <w:hyperlink r:id="rId9" w:history="1">
        <w:r w:rsidR="002B1391" w:rsidRPr="00313791">
          <w:rPr>
            <w:rStyle w:val="Hyperlink"/>
            <w:rFonts w:ascii="Arial Narrow" w:hAnsi="Arial Narrow"/>
          </w:rPr>
          <w:t>https://www.uwgb.edu/ccihs/courses-and-high-school-listings/courses-offered/</w:t>
        </w:r>
      </w:hyperlink>
      <w:r w:rsidR="002B1391" w:rsidRPr="00313791">
        <w:rPr>
          <w:rFonts w:ascii="Arial Narrow" w:hAnsi="Arial Narrow"/>
          <w:color w:val="1F497D"/>
        </w:rPr>
        <w:t xml:space="preserve"> </w:t>
      </w:r>
      <w:r w:rsidR="002B1391" w:rsidRPr="00313791">
        <w:rPr>
          <w:rFonts w:ascii="Arial Narrow" w:hAnsi="Arial Narrow"/>
          <w:i/>
          <w:color w:val="0070C0"/>
        </w:rPr>
        <w:t>]</w:t>
      </w:r>
      <w:r w:rsidR="00BF4B2E" w:rsidRPr="00313791">
        <w:rPr>
          <w:rFonts w:ascii="Arial Narrow" w:hAnsi="Arial Narrow"/>
          <w:i/>
          <w:color w:val="0070C0"/>
        </w:rPr>
        <w:br/>
      </w:r>
    </w:p>
    <w:p w14:paraId="4DAF0086" w14:textId="77777777" w:rsidR="008937E7" w:rsidRPr="00313791" w:rsidRDefault="008937E7">
      <w:pPr>
        <w:rPr>
          <w:rFonts w:ascii="Arial Narrow" w:eastAsiaTheme="majorEastAsia" w:hAnsi="Arial Narrow" w:cstheme="majorBidi"/>
          <w:b/>
          <w:sz w:val="28"/>
          <w:szCs w:val="26"/>
        </w:rPr>
      </w:pPr>
      <w:r w:rsidRPr="00313791">
        <w:rPr>
          <w:rFonts w:ascii="Arial Narrow" w:hAnsi="Arial Narrow"/>
          <w:b/>
          <w:sz w:val="28"/>
        </w:rPr>
        <w:br w:type="page"/>
      </w:r>
    </w:p>
    <w:p w14:paraId="43B2DE1A" w14:textId="3001BCA6" w:rsidR="00B85237" w:rsidRPr="00313791" w:rsidRDefault="006444F7" w:rsidP="1BEC4C20">
      <w:pPr>
        <w:pStyle w:val="Heading2"/>
        <w:rPr>
          <w:rFonts w:ascii="Arial Narrow" w:hAnsi="Arial Narrow"/>
          <w:b/>
          <w:color w:val="auto"/>
          <w:sz w:val="28"/>
        </w:rPr>
      </w:pPr>
      <w:r w:rsidRPr="00313791">
        <w:rPr>
          <w:rFonts w:ascii="Arial Narrow" w:hAnsi="Arial Narrow"/>
          <w:b/>
          <w:color w:val="auto"/>
          <w:sz w:val="28"/>
        </w:rPr>
        <w:lastRenderedPageBreak/>
        <w:t xml:space="preserve">UWGB </w:t>
      </w:r>
      <w:r w:rsidR="1BEC4C20" w:rsidRPr="00313791">
        <w:rPr>
          <w:rFonts w:ascii="Arial Narrow" w:hAnsi="Arial Narrow"/>
          <w:b/>
          <w:color w:val="auto"/>
          <w:sz w:val="28"/>
        </w:rPr>
        <w:t>Academic Integrity</w:t>
      </w:r>
    </w:p>
    <w:p w14:paraId="39EE0344" w14:textId="77777777" w:rsidR="009D4159" w:rsidRPr="00313791" w:rsidRDefault="009D4159" w:rsidP="009D4159">
      <w:pPr>
        <w:rPr>
          <w:rStyle w:val="Hyperlink"/>
          <w:rFonts w:ascii="Arial Narrow" w:hAnsi="Arial Narrow"/>
        </w:rPr>
      </w:pPr>
      <w:r w:rsidRPr="00313791">
        <w:rPr>
          <w:rFonts w:ascii="Arial Narrow" w:eastAsia="Calibri" w:hAnsi="Arial Narrow" w:cstheme="minorHAnsi"/>
          <w:sz w:val="24"/>
          <w:szCs w:val="24"/>
          <w:lang w:bidi="en-US"/>
        </w:rPr>
        <w:t xml:space="preserve">As stated from the UWS 14.01 Statement of principles, “The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The entirety of the Student Academic Disciplinary Procedures can be located at </w:t>
      </w:r>
      <w:hyperlink r:id="rId10" w:history="1">
        <w:r w:rsidRPr="00313791">
          <w:rPr>
            <w:rStyle w:val="Hyperlink"/>
            <w:rFonts w:ascii="Arial Narrow" w:hAnsi="Arial Narrow"/>
          </w:rPr>
          <w:t>https://docs.legis.wisconsin.gov/code/admin_code/uws/14</w:t>
        </w:r>
      </w:hyperlink>
    </w:p>
    <w:p w14:paraId="7B002177" w14:textId="77777777" w:rsidR="009D4159" w:rsidRPr="00313791" w:rsidRDefault="009D4159" w:rsidP="009D4159">
      <w:pPr>
        <w:rPr>
          <w:rFonts w:ascii="Arial Narrow" w:eastAsia="Calibri" w:hAnsi="Arial Narrow" w:cstheme="minorHAnsi"/>
          <w:i/>
          <w:sz w:val="24"/>
          <w:szCs w:val="24"/>
          <w:lang w:bidi="en-US"/>
        </w:rPr>
      </w:pPr>
      <w:r w:rsidRPr="00313791">
        <w:rPr>
          <w:rFonts w:ascii="Arial Narrow" w:eastAsia="Calibri" w:hAnsi="Arial Narrow" w:cstheme="minorHAnsi"/>
          <w:i/>
          <w:sz w:val="24"/>
          <w:szCs w:val="24"/>
          <w:lang w:bidi="en-US"/>
        </w:rPr>
        <w:t>These procedures state that if there is any academic dishonesty of your academic work, there are consequences that can become part of your permanent college record.</w:t>
      </w:r>
    </w:p>
    <w:p w14:paraId="368B1E54" w14:textId="77D0BA09" w:rsidR="00A77F93" w:rsidRPr="00167B94" w:rsidRDefault="00BF4B2E" w:rsidP="00167B94">
      <w:pPr>
        <w:pStyle w:val="Heading2"/>
        <w:rPr>
          <w:rFonts w:ascii="Arial Narrow" w:hAnsi="Arial Narrow"/>
          <w:b/>
          <w:color w:val="auto"/>
          <w:sz w:val="28"/>
        </w:rPr>
      </w:pPr>
      <w:r w:rsidRPr="00313791">
        <w:rPr>
          <w:rFonts w:ascii="Arial Narrow" w:hAnsi="Arial Narrow"/>
          <w:b/>
          <w:color w:val="auto"/>
          <w:sz w:val="28"/>
        </w:rPr>
        <w:br/>
      </w:r>
      <w:r w:rsidR="00A77F93" w:rsidRPr="00313791">
        <w:rPr>
          <w:rFonts w:ascii="Arial Narrow" w:hAnsi="Arial Narrow"/>
          <w:b/>
          <w:color w:val="auto"/>
          <w:sz w:val="28"/>
        </w:rPr>
        <w:t xml:space="preserve">UWGB </w:t>
      </w:r>
      <w:r w:rsidR="00A77F93">
        <w:rPr>
          <w:rFonts w:ascii="Arial Narrow" w:hAnsi="Arial Narrow"/>
          <w:b/>
          <w:color w:val="auto"/>
          <w:sz w:val="28"/>
        </w:rPr>
        <w:t xml:space="preserve">– </w:t>
      </w:r>
      <w:r w:rsidR="00356103">
        <w:rPr>
          <w:rFonts w:ascii="Arial Narrow" w:hAnsi="Arial Narrow"/>
          <w:b/>
          <w:color w:val="auto"/>
          <w:sz w:val="28"/>
        </w:rPr>
        <w:t xml:space="preserve">Applying and </w:t>
      </w:r>
      <w:r w:rsidR="00A77F93">
        <w:rPr>
          <w:rFonts w:ascii="Arial Narrow" w:hAnsi="Arial Narrow"/>
          <w:b/>
          <w:color w:val="auto"/>
          <w:sz w:val="28"/>
        </w:rPr>
        <w:t>Registering to take a CCIHS Course</w:t>
      </w:r>
    </w:p>
    <w:p w14:paraId="53F38727" w14:textId="77777777" w:rsidR="00356103" w:rsidRDefault="00356103" w:rsidP="00BF4B2E">
      <w:pPr>
        <w:rPr>
          <w:rFonts w:ascii="Arial Narrow" w:hAnsi="Arial Narrow"/>
        </w:rPr>
      </w:pPr>
      <w:r>
        <w:rPr>
          <w:rFonts w:ascii="Arial Narrow" w:hAnsi="Arial Narrow"/>
        </w:rPr>
        <w:t xml:space="preserve">To be able to complete your registration in a CCIHS dual enrollment course, you must first complete the online application. </w:t>
      </w:r>
    </w:p>
    <w:p w14:paraId="48B72026" w14:textId="2F735430" w:rsidR="00BF4B2E" w:rsidRPr="00DD5D8E" w:rsidRDefault="00356103" w:rsidP="00BF4B2E">
      <w:pPr>
        <w:rPr>
          <w:rFonts w:ascii="Arial Narrow" w:hAnsi="Arial Narrow"/>
        </w:rPr>
      </w:pPr>
      <w:r>
        <w:rPr>
          <w:rFonts w:ascii="Arial Narrow" w:hAnsi="Arial Narrow"/>
        </w:rPr>
        <w:t xml:space="preserve">Registration will take place once your course begins. </w:t>
      </w:r>
      <w:r w:rsidR="00BF4B2E" w:rsidRPr="00DD5D8E">
        <w:rPr>
          <w:rFonts w:ascii="Arial Narrow" w:hAnsi="Arial Narrow"/>
        </w:rPr>
        <w:t>By registering, you accept responsibility for compliance with UW-Green Bay rules, regulations, and policies (</w:t>
      </w:r>
      <w:hyperlink r:id="rId11" w:tgtFrame="NEW" w:history="1">
        <w:r w:rsidR="00BF4B2E" w:rsidRPr="00DD5D8E">
          <w:rPr>
            <w:rStyle w:val="Hyperlink"/>
            <w:rFonts w:ascii="Arial Narrow" w:hAnsi="Arial Narrow"/>
            <w:b/>
            <w:bCs/>
            <w:color w:val="000000"/>
            <w:sz w:val="20"/>
            <w:szCs w:val="20"/>
          </w:rPr>
          <w:t>www.uwgb.edu/policies</w:t>
        </w:r>
      </w:hyperlink>
      <w:r w:rsidR="00BF4B2E" w:rsidRPr="00DD5D8E">
        <w:rPr>
          <w:rFonts w:ascii="Arial Narrow" w:hAnsi="Arial Narrow"/>
        </w:rPr>
        <w:t xml:space="preserve">).  </w:t>
      </w:r>
      <w:r w:rsidR="00167B94" w:rsidRPr="00DD5D8E">
        <w:rPr>
          <w:rFonts w:ascii="Arial Narrow" w:hAnsi="Arial Narrow"/>
        </w:rPr>
        <w:t xml:space="preserve">CCIHS course drop dates are set up in special sections and the drop date is determined by the length of the course. </w:t>
      </w:r>
    </w:p>
    <w:p w14:paraId="34592F9E" w14:textId="6A5310BF" w:rsidR="00BF4B2E" w:rsidRPr="00DD5D8E" w:rsidRDefault="00BF4B2E" w:rsidP="00BF4B2E">
      <w:pPr>
        <w:rPr>
          <w:rFonts w:ascii="Arial Narrow" w:hAnsi="Arial Narrow"/>
        </w:rPr>
      </w:pPr>
      <w:r w:rsidRPr="00DD5D8E">
        <w:rPr>
          <w:rFonts w:ascii="Arial Narrow" w:hAnsi="Arial Narrow"/>
        </w:rPr>
        <w:t xml:space="preserve">Course grade(s) are final and will become part of </w:t>
      </w:r>
      <w:r w:rsidR="00167B94" w:rsidRPr="00DD5D8E">
        <w:rPr>
          <w:rFonts w:ascii="Arial Narrow" w:hAnsi="Arial Narrow"/>
        </w:rPr>
        <w:t>the student’s</w:t>
      </w:r>
      <w:r w:rsidRPr="00DD5D8E">
        <w:rPr>
          <w:rFonts w:ascii="Arial Narrow" w:hAnsi="Arial Narrow"/>
        </w:rPr>
        <w:t xml:space="preserve"> permanent college record.  Enrollment in a CCIHS course does not guarantee admission to any college, including UW-Green Bay. By registering for this course </w:t>
      </w:r>
      <w:r w:rsidR="00167B94" w:rsidRPr="00DD5D8E">
        <w:rPr>
          <w:rFonts w:ascii="Arial Narrow" w:hAnsi="Arial Narrow"/>
        </w:rPr>
        <w:t xml:space="preserve">the student is </w:t>
      </w:r>
      <w:r w:rsidRPr="00DD5D8E">
        <w:rPr>
          <w:rFonts w:ascii="Arial Narrow" w:hAnsi="Arial Narrow"/>
        </w:rPr>
        <w:t>responsible for paying the high school for all tuition/fees owed for this course enrollment</w:t>
      </w:r>
    </w:p>
    <w:p w14:paraId="6CB85B07" w14:textId="6D93A211" w:rsidR="006F37F4" w:rsidRDefault="00BF4B2E" w:rsidP="00527ACA">
      <w:pPr>
        <w:rPr>
          <w:rFonts w:ascii="Arial Narrow" w:eastAsia="Calibri" w:hAnsi="Arial Narrow" w:cs="Calibri"/>
          <w:sz w:val="24"/>
          <w:szCs w:val="24"/>
          <w:lang w:bidi="en-US"/>
        </w:rPr>
      </w:pPr>
      <w:r w:rsidRPr="00313791">
        <w:rPr>
          <w:rFonts w:ascii="Arial Narrow" w:eastAsia="Calibri" w:hAnsi="Arial Narrow" w:cs="Calibri"/>
          <w:sz w:val="24"/>
          <w:szCs w:val="24"/>
          <w:lang w:bidi="en-US"/>
        </w:rPr>
        <w:t xml:space="preserve">For additional information and resources, visit the UW-Green Bay College Credit in High School website at </w:t>
      </w:r>
      <w:hyperlink r:id="rId12" w:history="1">
        <w:r w:rsidRPr="00313791">
          <w:rPr>
            <w:rStyle w:val="Hyperlink"/>
            <w:rFonts w:ascii="Arial Narrow" w:eastAsia="Calibri" w:hAnsi="Arial Narrow" w:cs="Calibri"/>
            <w:sz w:val="24"/>
            <w:szCs w:val="24"/>
            <w:lang w:bidi="en-US"/>
          </w:rPr>
          <w:t>https://www.uwgb.edu/ccihs/</w:t>
        </w:r>
      </w:hyperlink>
      <w:r w:rsidRPr="00313791">
        <w:rPr>
          <w:rFonts w:ascii="Arial Narrow" w:eastAsia="Calibri" w:hAnsi="Arial Narrow" w:cs="Calibri"/>
          <w:sz w:val="24"/>
          <w:szCs w:val="24"/>
          <w:lang w:bidi="en-US"/>
        </w:rPr>
        <w:t xml:space="preserve"> </w:t>
      </w:r>
    </w:p>
    <w:p w14:paraId="53BD6A46" w14:textId="24A2E243" w:rsidR="00167B94" w:rsidRDefault="00167B94" w:rsidP="00527ACA">
      <w:pPr>
        <w:rPr>
          <w:rFonts w:ascii="Arial Narrow" w:eastAsia="Calibri" w:hAnsi="Arial Narrow" w:cs="Calibri"/>
          <w:sz w:val="24"/>
          <w:szCs w:val="24"/>
          <w:lang w:bidi="en-US"/>
        </w:rPr>
      </w:pPr>
    </w:p>
    <w:p w14:paraId="7895B7ED" w14:textId="77777777" w:rsidR="00167B94" w:rsidRPr="00313791" w:rsidRDefault="00167B94" w:rsidP="00167B94">
      <w:pPr>
        <w:pStyle w:val="Heading2"/>
        <w:rPr>
          <w:rFonts w:ascii="Arial Narrow" w:hAnsi="Arial Narrow"/>
          <w:b/>
          <w:color w:val="auto"/>
          <w:sz w:val="28"/>
        </w:rPr>
      </w:pPr>
      <w:r w:rsidRPr="00313791">
        <w:rPr>
          <w:rFonts w:ascii="Arial Narrow" w:hAnsi="Arial Narrow"/>
          <w:b/>
          <w:color w:val="auto"/>
          <w:sz w:val="28"/>
        </w:rPr>
        <w:t xml:space="preserve">UWGB </w:t>
      </w:r>
      <w:r>
        <w:rPr>
          <w:rFonts w:ascii="Arial Narrow" w:hAnsi="Arial Narrow"/>
          <w:b/>
          <w:color w:val="auto"/>
          <w:sz w:val="28"/>
        </w:rPr>
        <w:t>– Dropping this Course</w:t>
      </w:r>
    </w:p>
    <w:p w14:paraId="22BDFA48" w14:textId="77777777" w:rsidR="00167B94" w:rsidRDefault="00167B94" w:rsidP="00167B94">
      <w:pPr>
        <w:pStyle w:val="Heading2"/>
        <w:rPr>
          <w:i/>
          <w:color w:val="auto"/>
          <w:sz w:val="20"/>
        </w:rPr>
      </w:pPr>
      <w:r>
        <w:rPr>
          <w:rFonts w:ascii="Arial Narrow" w:eastAsia="Calibri" w:hAnsi="Arial Narrow" w:cstheme="minorHAnsi"/>
          <w:color w:val="auto"/>
          <w:sz w:val="24"/>
          <w:szCs w:val="24"/>
          <w:lang w:bidi="en-US"/>
        </w:rPr>
        <w:t>The last day to drop this course is provided</w:t>
      </w:r>
      <w:r w:rsidRPr="00313791">
        <w:rPr>
          <w:rFonts w:ascii="Arial Narrow" w:eastAsia="Calibri" w:hAnsi="Arial Narrow" w:cstheme="minorHAnsi"/>
          <w:color w:val="auto"/>
          <w:sz w:val="24"/>
          <w:szCs w:val="24"/>
          <w:lang w:bidi="en-US"/>
        </w:rPr>
        <w:t xml:space="preserve"> </w:t>
      </w:r>
      <w:r>
        <w:rPr>
          <w:rFonts w:ascii="Arial Narrow" w:eastAsia="Calibri" w:hAnsi="Arial Narrow" w:cstheme="minorHAnsi"/>
          <w:color w:val="auto"/>
          <w:sz w:val="24"/>
          <w:szCs w:val="24"/>
          <w:lang w:bidi="en-US"/>
        </w:rPr>
        <w:t xml:space="preserve">by the </w:t>
      </w:r>
      <w:r w:rsidRPr="00A77F93">
        <w:rPr>
          <w:rFonts w:ascii="Arial Narrow" w:eastAsia="Calibri" w:hAnsi="Arial Narrow" w:cstheme="minorHAnsi"/>
          <w:color w:val="auto"/>
          <w:sz w:val="24"/>
          <w:szCs w:val="24"/>
          <w:lang w:bidi="en-US"/>
        </w:rPr>
        <w:t>UW-Green Bay</w:t>
      </w:r>
      <w:r>
        <w:rPr>
          <w:rFonts w:ascii="Arial Narrow" w:eastAsia="Calibri" w:hAnsi="Arial Narrow" w:cstheme="minorHAnsi"/>
          <w:color w:val="auto"/>
          <w:sz w:val="24"/>
          <w:szCs w:val="24"/>
          <w:lang w:bidi="en-US"/>
        </w:rPr>
        <w:t xml:space="preserve"> CCIHS representative. </w:t>
      </w:r>
      <w:r w:rsidRPr="00A77F93">
        <w:rPr>
          <w:rFonts w:ascii="Arial Narrow" w:eastAsia="Calibri" w:hAnsi="Arial Narrow" w:cstheme="minorHAnsi"/>
          <w:color w:val="auto"/>
          <w:sz w:val="24"/>
          <w:szCs w:val="24"/>
          <w:lang w:bidi="en-US"/>
        </w:rPr>
        <w:t xml:space="preserve">After this date, a late drop/withdrawal petition form is required. </w:t>
      </w:r>
      <w:r w:rsidRPr="00A77F93">
        <w:rPr>
          <w:i/>
          <w:color w:val="auto"/>
          <w:sz w:val="20"/>
        </w:rPr>
        <w:t>(Approval granted only for medical or military circumstances, or death of an immediate family member.)</w:t>
      </w:r>
      <w:r>
        <w:rPr>
          <w:i/>
          <w:color w:val="auto"/>
          <w:sz w:val="20"/>
        </w:rPr>
        <w:t xml:space="preserve"> </w:t>
      </w:r>
    </w:p>
    <w:p w14:paraId="6D37674F" w14:textId="77777777" w:rsidR="00167B94" w:rsidRDefault="00167B94" w:rsidP="00167B94">
      <w:pPr>
        <w:spacing w:after="0" w:line="240" w:lineRule="auto"/>
        <w:rPr>
          <w:rFonts w:ascii="Arial Narrow" w:eastAsia="Calibri" w:hAnsi="Arial Narrow" w:cstheme="minorHAnsi"/>
          <w:sz w:val="24"/>
          <w:szCs w:val="24"/>
          <w:lang w:bidi="en-US"/>
        </w:rPr>
      </w:pPr>
      <w:r w:rsidRPr="00A77F93">
        <w:rPr>
          <w:rFonts w:ascii="Arial Narrow" w:eastAsia="Calibri" w:hAnsi="Arial Narrow" w:cstheme="minorHAnsi"/>
          <w:sz w:val="24"/>
          <w:szCs w:val="24"/>
          <w:lang w:bidi="en-US"/>
        </w:rPr>
        <w:t>Students should be aware that if they drop the class</w:t>
      </w:r>
      <w:r>
        <w:rPr>
          <w:rFonts w:ascii="Arial Narrow" w:eastAsia="Calibri" w:hAnsi="Arial Narrow" w:cstheme="minorHAnsi"/>
          <w:sz w:val="24"/>
          <w:szCs w:val="24"/>
          <w:lang w:bidi="en-US"/>
        </w:rPr>
        <w:t>:</w:t>
      </w:r>
    </w:p>
    <w:p w14:paraId="018322A9" w14:textId="038B8F22" w:rsidR="00167B94" w:rsidRDefault="00167B94" w:rsidP="00167B94">
      <w:pPr>
        <w:pStyle w:val="ListParagraph"/>
        <w:numPr>
          <w:ilvl w:val="3"/>
          <w:numId w:val="8"/>
        </w:numPr>
        <w:ind w:left="1080"/>
        <w:rPr>
          <w:rFonts w:ascii="Arial Narrow" w:eastAsia="Calibri" w:hAnsi="Arial Narrow" w:cstheme="minorHAnsi"/>
          <w:lang w:bidi="en-US"/>
        </w:rPr>
      </w:pPr>
      <w:r>
        <w:rPr>
          <w:rFonts w:ascii="Arial Narrow" w:eastAsia="Calibri" w:hAnsi="Arial Narrow" w:cstheme="minorHAnsi"/>
          <w:lang w:bidi="en-US"/>
        </w:rPr>
        <w:t xml:space="preserve">He/she is </w:t>
      </w:r>
      <w:r w:rsidRPr="00A77F93">
        <w:rPr>
          <w:rFonts w:ascii="Arial Narrow" w:eastAsia="Calibri" w:hAnsi="Arial Narrow" w:cstheme="minorHAnsi"/>
          <w:lang w:bidi="en-US"/>
        </w:rPr>
        <w:t xml:space="preserve">still </w:t>
      </w:r>
      <w:r>
        <w:rPr>
          <w:rFonts w:ascii="Arial Narrow" w:eastAsia="Calibri" w:hAnsi="Arial Narrow" w:cstheme="minorHAnsi"/>
          <w:lang w:bidi="en-US"/>
        </w:rPr>
        <w:t>responsible for the</w:t>
      </w:r>
      <w:r w:rsidRPr="00A77F93">
        <w:rPr>
          <w:rFonts w:ascii="Arial Narrow" w:eastAsia="Calibri" w:hAnsi="Arial Narrow" w:cstheme="minorHAnsi"/>
          <w:lang w:bidi="en-US"/>
        </w:rPr>
        <w:t xml:space="preserve"> tuition </w:t>
      </w:r>
      <w:r w:rsidR="00DD5D8E">
        <w:rPr>
          <w:rFonts w:ascii="Arial Narrow" w:eastAsia="Calibri" w:hAnsi="Arial Narrow" w:cstheme="minorHAnsi"/>
          <w:lang w:bidi="en-US"/>
        </w:rPr>
        <w:t>of</w:t>
      </w:r>
      <w:r w:rsidRPr="00A77F93">
        <w:rPr>
          <w:rFonts w:ascii="Arial Narrow" w:eastAsia="Calibri" w:hAnsi="Arial Narrow" w:cstheme="minorHAnsi"/>
          <w:lang w:bidi="en-US"/>
        </w:rPr>
        <w:t xml:space="preserve"> the course</w:t>
      </w:r>
    </w:p>
    <w:p w14:paraId="1ED562AC" w14:textId="77777777" w:rsidR="00167B94" w:rsidRPr="00A77F93" w:rsidRDefault="00167B94" w:rsidP="00167B94">
      <w:pPr>
        <w:pStyle w:val="ListParagraph"/>
        <w:numPr>
          <w:ilvl w:val="3"/>
          <w:numId w:val="8"/>
        </w:numPr>
        <w:ind w:left="1080"/>
        <w:rPr>
          <w:rFonts w:ascii="Arial Narrow" w:eastAsia="Calibri" w:hAnsi="Arial Narrow" w:cstheme="minorHAnsi"/>
          <w:lang w:bidi="en-US"/>
        </w:rPr>
      </w:pPr>
      <w:r w:rsidRPr="00A77F93">
        <w:rPr>
          <w:rFonts w:ascii="Arial Narrow" w:eastAsia="Calibri" w:hAnsi="Arial Narrow" w:cstheme="minorHAnsi"/>
          <w:lang w:bidi="en-US"/>
        </w:rPr>
        <w:t>His/her transcript will have a W on their transcript (versus an ‘F’)</w:t>
      </w:r>
      <w:r>
        <w:rPr>
          <w:rFonts w:ascii="Arial Narrow" w:eastAsia="Calibri" w:hAnsi="Arial Narrow" w:cstheme="minorHAnsi"/>
          <w:lang w:bidi="en-US"/>
        </w:rPr>
        <w:br/>
      </w:r>
    </w:p>
    <w:p w14:paraId="7B371994" w14:textId="047BD30C" w:rsidR="00167B94" w:rsidRPr="00313791" w:rsidRDefault="00167B94" w:rsidP="00167B94">
      <w:pPr>
        <w:ind w:right="4"/>
        <w:jc w:val="both"/>
        <w:rPr>
          <w:rFonts w:ascii="Arial Narrow" w:hAnsi="Arial Narrow"/>
        </w:rPr>
      </w:pPr>
      <w:r w:rsidRPr="00A77F93">
        <w:rPr>
          <w:rFonts w:ascii="Arial Narrow" w:eastAsia="Calibri" w:hAnsi="Arial Narrow" w:cstheme="minorHAnsi"/>
          <w:sz w:val="24"/>
          <w:szCs w:val="24"/>
          <w:lang w:bidi="en-US"/>
        </w:rPr>
        <w:t>UW-Green Bay encourages students to</w:t>
      </w:r>
      <w:r w:rsidR="00EA5624">
        <w:rPr>
          <w:rFonts w:ascii="Arial Narrow" w:eastAsia="Calibri" w:hAnsi="Arial Narrow" w:cstheme="minorHAnsi"/>
          <w:sz w:val="24"/>
          <w:szCs w:val="24"/>
          <w:lang w:bidi="en-US"/>
        </w:rPr>
        <w:t xml:space="preserve"> first</w:t>
      </w:r>
      <w:r w:rsidRPr="00A77F93">
        <w:rPr>
          <w:rFonts w:ascii="Arial Narrow" w:eastAsia="Calibri" w:hAnsi="Arial Narrow" w:cstheme="minorHAnsi"/>
          <w:sz w:val="24"/>
          <w:szCs w:val="24"/>
          <w:lang w:bidi="en-US"/>
        </w:rPr>
        <w:t xml:space="preserve"> talk to their instructor if they are struggling with coursework requirements to determine </w:t>
      </w:r>
      <w:r>
        <w:rPr>
          <w:rFonts w:ascii="Arial Narrow" w:eastAsia="Calibri" w:hAnsi="Arial Narrow" w:cstheme="minorHAnsi"/>
          <w:sz w:val="24"/>
          <w:szCs w:val="24"/>
          <w:lang w:bidi="en-US"/>
        </w:rPr>
        <w:t xml:space="preserve">a solution. </w:t>
      </w:r>
    </w:p>
    <w:p w14:paraId="17CEEE39" w14:textId="371BDE86" w:rsidR="00167B94" w:rsidRPr="00313791" w:rsidRDefault="00EA5624" w:rsidP="00167B94">
      <w:pPr>
        <w:rPr>
          <w:rFonts w:ascii="Arial Narrow" w:eastAsia="Calibri" w:hAnsi="Arial Narrow" w:cs="Calibri"/>
          <w:sz w:val="24"/>
          <w:szCs w:val="24"/>
          <w:lang w:bidi="en-US"/>
        </w:rPr>
      </w:pPr>
      <w:proofErr w:type="gramStart"/>
      <w:r>
        <w:rPr>
          <w:rFonts w:ascii="Arial Narrow" w:eastAsia="Calibri" w:hAnsi="Arial Narrow" w:cstheme="minorHAnsi"/>
          <w:b/>
          <w:sz w:val="24"/>
          <w:szCs w:val="24"/>
          <w:lang w:bidi="en-US"/>
        </w:rPr>
        <w:t>Drop/withdrawal date will be provided during the visit by the</w:t>
      </w:r>
      <w:r w:rsidR="00167B94" w:rsidRPr="00A77F93">
        <w:rPr>
          <w:rFonts w:ascii="Arial Narrow" w:eastAsia="Calibri" w:hAnsi="Arial Narrow" w:cstheme="minorHAnsi"/>
          <w:b/>
          <w:sz w:val="24"/>
          <w:szCs w:val="24"/>
          <w:lang w:bidi="en-US"/>
        </w:rPr>
        <w:t xml:space="preserve"> UW-Green Bay CCIHS representative</w:t>
      </w:r>
      <w:proofErr w:type="gramEnd"/>
      <w:r w:rsidR="00167B94" w:rsidRPr="00A77F93">
        <w:rPr>
          <w:rFonts w:ascii="Arial Narrow" w:eastAsia="Calibri" w:hAnsi="Arial Narrow" w:cstheme="minorHAnsi"/>
          <w:b/>
          <w:sz w:val="24"/>
          <w:szCs w:val="24"/>
          <w:lang w:bidi="en-US"/>
        </w:rPr>
        <w:t xml:space="preserve">. </w:t>
      </w:r>
      <w:r w:rsidR="00167B94" w:rsidRPr="00A77F93">
        <w:rPr>
          <w:rFonts w:ascii="Arial Narrow" w:eastAsia="Calibri" w:hAnsi="Arial Narrow" w:cstheme="minorHAnsi"/>
          <w:b/>
          <w:sz w:val="24"/>
          <w:szCs w:val="24"/>
          <w:lang w:bidi="en-US"/>
        </w:rPr>
        <w:br/>
      </w:r>
    </w:p>
    <w:sectPr w:rsidR="00167B94" w:rsidRPr="00313791" w:rsidSect="00DD5D8E">
      <w:footerReference w:type="first" r:id="rId13"/>
      <w:pgSz w:w="12240" w:h="15840" w:code="1"/>
      <w:pgMar w:top="720" w:right="990" w:bottom="72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83568" w14:textId="77777777" w:rsidR="002520A7" w:rsidRDefault="002520A7" w:rsidP="00EF556D">
      <w:pPr>
        <w:spacing w:after="0" w:line="240" w:lineRule="auto"/>
      </w:pPr>
      <w:r>
        <w:separator/>
      </w:r>
    </w:p>
  </w:endnote>
  <w:endnote w:type="continuationSeparator" w:id="0">
    <w:p w14:paraId="2BFDBED2" w14:textId="77777777" w:rsidR="002520A7" w:rsidRDefault="002520A7" w:rsidP="00EF5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3BEAF" w14:textId="3C7FA723" w:rsidR="00DD5D8E" w:rsidRPr="00DD5D8E" w:rsidRDefault="00DD5D8E" w:rsidP="00DD5D8E">
    <w:pPr>
      <w:pStyle w:val="Footer"/>
      <w:jc w:val="right"/>
      <w:rPr>
        <w:i/>
        <w:sz w:val="18"/>
      </w:rPr>
    </w:pPr>
    <w:r w:rsidRPr="00DD5D8E">
      <w:rPr>
        <w:i/>
        <w:sz w:val="18"/>
      </w:rPr>
      <w:t>Updated 12/27/19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90DBC" w14:textId="77777777" w:rsidR="002520A7" w:rsidRDefault="002520A7" w:rsidP="00EF556D">
      <w:pPr>
        <w:spacing w:after="0" w:line="240" w:lineRule="auto"/>
      </w:pPr>
      <w:r>
        <w:separator/>
      </w:r>
    </w:p>
  </w:footnote>
  <w:footnote w:type="continuationSeparator" w:id="0">
    <w:p w14:paraId="047DDB14" w14:textId="77777777" w:rsidR="002520A7" w:rsidRDefault="002520A7" w:rsidP="00EF5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23A06"/>
    <w:multiLevelType w:val="hybridMultilevel"/>
    <w:tmpl w:val="E79C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C6C5C"/>
    <w:multiLevelType w:val="hybridMultilevel"/>
    <w:tmpl w:val="1076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F7188"/>
    <w:multiLevelType w:val="hybridMultilevel"/>
    <w:tmpl w:val="9F66B3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F1991"/>
    <w:multiLevelType w:val="multilevel"/>
    <w:tmpl w:val="E66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A93BFD"/>
    <w:multiLevelType w:val="hybridMultilevel"/>
    <w:tmpl w:val="3DD0AD76"/>
    <w:lvl w:ilvl="0" w:tplc="BDD089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3F25AA"/>
    <w:multiLevelType w:val="hybridMultilevel"/>
    <w:tmpl w:val="8E60885E"/>
    <w:lvl w:ilvl="0" w:tplc="45DC5B5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D323854"/>
    <w:multiLevelType w:val="hybridMultilevel"/>
    <w:tmpl w:val="D6982CAA"/>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7F1466E9"/>
    <w:multiLevelType w:val="hybridMultilevel"/>
    <w:tmpl w:val="3096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D75"/>
    <w:rsid w:val="000268DD"/>
    <w:rsid w:val="00030610"/>
    <w:rsid w:val="00075EB4"/>
    <w:rsid w:val="000D31B2"/>
    <w:rsid w:val="000E34D4"/>
    <w:rsid w:val="00123A8F"/>
    <w:rsid w:val="001249BA"/>
    <w:rsid w:val="00142CB1"/>
    <w:rsid w:val="00143330"/>
    <w:rsid w:val="00167B94"/>
    <w:rsid w:val="001C183D"/>
    <w:rsid w:val="001D373B"/>
    <w:rsid w:val="002520A7"/>
    <w:rsid w:val="0025764B"/>
    <w:rsid w:val="0026273A"/>
    <w:rsid w:val="00264D75"/>
    <w:rsid w:val="00297038"/>
    <w:rsid w:val="00297A4F"/>
    <w:rsid w:val="002B1391"/>
    <w:rsid w:val="00313791"/>
    <w:rsid w:val="003306E5"/>
    <w:rsid w:val="00334DAD"/>
    <w:rsid w:val="00356103"/>
    <w:rsid w:val="003C77BE"/>
    <w:rsid w:val="003F4609"/>
    <w:rsid w:val="00400FED"/>
    <w:rsid w:val="0042514F"/>
    <w:rsid w:val="00455099"/>
    <w:rsid w:val="0047054A"/>
    <w:rsid w:val="004D22B8"/>
    <w:rsid w:val="004E718E"/>
    <w:rsid w:val="0051488B"/>
    <w:rsid w:val="00527ACA"/>
    <w:rsid w:val="0053225C"/>
    <w:rsid w:val="005420F0"/>
    <w:rsid w:val="005471FA"/>
    <w:rsid w:val="00562588"/>
    <w:rsid w:val="005C0BBC"/>
    <w:rsid w:val="005C259C"/>
    <w:rsid w:val="00621513"/>
    <w:rsid w:val="006273C8"/>
    <w:rsid w:val="006326F3"/>
    <w:rsid w:val="006444F7"/>
    <w:rsid w:val="00672F28"/>
    <w:rsid w:val="006A1E3C"/>
    <w:rsid w:val="006F2EFE"/>
    <w:rsid w:val="006F37F4"/>
    <w:rsid w:val="00704F13"/>
    <w:rsid w:val="00773AA8"/>
    <w:rsid w:val="007A1F2B"/>
    <w:rsid w:val="007A4AE8"/>
    <w:rsid w:val="007D3B6F"/>
    <w:rsid w:val="0080613A"/>
    <w:rsid w:val="00822862"/>
    <w:rsid w:val="00850CA0"/>
    <w:rsid w:val="008761ED"/>
    <w:rsid w:val="008937E7"/>
    <w:rsid w:val="008A74EA"/>
    <w:rsid w:val="008C5CE3"/>
    <w:rsid w:val="008E660C"/>
    <w:rsid w:val="009312E5"/>
    <w:rsid w:val="00954D1D"/>
    <w:rsid w:val="00965ADF"/>
    <w:rsid w:val="00967068"/>
    <w:rsid w:val="009935D6"/>
    <w:rsid w:val="00994419"/>
    <w:rsid w:val="009B2CBA"/>
    <w:rsid w:val="009C7C08"/>
    <w:rsid w:val="009D4159"/>
    <w:rsid w:val="009E24B9"/>
    <w:rsid w:val="009E2D94"/>
    <w:rsid w:val="009F38A7"/>
    <w:rsid w:val="00A01298"/>
    <w:rsid w:val="00A77F93"/>
    <w:rsid w:val="00A90CC5"/>
    <w:rsid w:val="00B01993"/>
    <w:rsid w:val="00B67BE1"/>
    <w:rsid w:val="00B7034B"/>
    <w:rsid w:val="00B85237"/>
    <w:rsid w:val="00B87668"/>
    <w:rsid w:val="00BA265A"/>
    <w:rsid w:val="00BB3D12"/>
    <w:rsid w:val="00BE73EB"/>
    <w:rsid w:val="00BF4B2E"/>
    <w:rsid w:val="00C16CB1"/>
    <w:rsid w:val="00C300CF"/>
    <w:rsid w:val="00C52EE1"/>
    <w:rsid w:val="00CD0625"/>
    <w:rsid w:val="00CD0DDB"/>
    <w:rsid w:val="00CD738F"/>
    <w:rsid w:val="00CE2F2D"/>
    <w:rsid w:val="00CF77B1"/>
    <w:rsid w:val="00D31E9E"/>
    <w:rsid w:val="00D402D4"/>
    <w:rsid w:val="00D42DAC"/>
    <w:rsid w:val="00D4584F"/>
    <w:rsid w:val="00D53193"/>
    <w:rsid w:val="00D53670"/>
    <w:rsid w:val="00D5400C"/>
    <w:rsid w:val="00D57B0C"/>
    <w:rsid w:val="00DA57BA"/>
    <w:rsid w:val="00DA644F"/>
    <w:rsid w:val="00DB11E2"/>
    <w:rsid w:val="00DD5D8E"/>
    <w:rsid w:val="00DF5542"/>
    <w:rsid w:val="00E079B3"/>
    <w:rsid w:val="00E10F7A"/>
    <w:rsid w:val="00E65B00"/>
    <w:rsid w:val="00E91DAF"/>
    <w:rsid w:val="00EA5624"/>
    <w:rsid w:val="00EB147B"/>
    <w:rsid w:val="00EF556D"/>
    <w:rsid w:val="00F12785"/>
    <w:rsid w:val="00F14B00"/>
    <w:rsid w:val="00F51A8A"/>
    <w:rsid w:val="00F54B96"/>
    <w:rsid w:val="00F77418"/>
    <w:rsid w:val="00F849CF"/>
    <w:rsid w:val="00F97F38"/>
    <w:rsid w:val="0753602A"/>
    <w:rsid w:val="1BEC4C20"/>
    <w:rsid w:val="33992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2007"/>
  <w15:chartTrackingRefBased/>
  <w15:docId w15:val="{E151191F-CED6-435D-8EB4-EFAD3B4F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556D"/>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DF5542"/>
    <w:pPr>
      <w:keepNext/>
      <w:keepLines/>
      <w:spacing w:before="40" w:after="0"/>
      <w:outlineLvl w:val="1"/>
    </w:pPr>
    <w:rPr>
      <w:rFonts w:asciiTheme="majorHAnsi" w:eastAsiaTheme="majorEastAsia" w:hAnsiTheme="majorHAnsi" w:cstheme="majorBidi"/>
      <w:color w:val="3E762A" w:themeColor="accent1" w:themeShade="BF"/>
      <w:sz w:val="26"/>
      <w:szCs w:val="26"/>
    </w:rPr>
  </w:style>
  <w:style w:type="paragraph" w:styleId="Heading3">
    <w:name w:val="heading 3"/>
    <w:basedOn w:val="Normal"/>
    <w:next w:val="Normal"/>
    <w:link w:val="Heading3Char"/>
    <w:uiPriority w:val="9"/>
    <w:unhideWhenUsed/>
    <w:qFormat/>
    <w:rsid w:val="00B85237"/>
    <w:pPr>
      <w:keepNext/>
      <w:keepLines/>
      <w:spacing w:before="40" w:after="0"/>
      <w:outlineLvl w:val="2"/>
    </w:pPr>
    <w:rPr>
      <w:rFonts w:asciiTheme="majorHAnsi" w:eastAsiaTheme="majorEastAsia" w:hAnsiTheme="majorHAnsi" w:cstheme="majorBidi"/>
      <w:color w:val="294E1C" w:themeColor="accent1" w:themeShade="7F"/>
      <w:sz w:val="24"/>
      <w:szCs w:val="24"/>
    </w:rPr>
  </w:style>
  <w:style w:type="paragraph" w:styleId="Heading4">
    <w:name w:val="heading 4"/>
    <w:basedOn w:val="Normal"/>
    <w:next w:val="Normal"/>
    <w:link w:val="Heading4Char"/>
    <w:uiPriority w:val="9"/>
    <w:unhideWhenUsed/>
    <w:qFormat/>
    <w:rsid w:val="00297038"/>
    <w:pPr>
      <w:keepNext/>
      <w:keepLines/>
      <w:spacing w:before="40" w:after="0"/>
      <w:outlineLvl w:val="3"/>
    </w:pPr>
    <w:rPr>
      <w:rFonts w:asciiTheme="majorHAnsi" w:eastAsiaTheme="majorEastAsia" w:hAnsiTheme="majorHAnsi" w:cstheme="majorBidi"/>
      <w:i/>
      <w:iCs/>
      <w:color w:val="3E762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F556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F556D"/>
    <w:rPr>
      <w:rFonts w:eastAsiaTheme="minorEastAsia"/>
      <w:color w:val="5A5A5A" w:themeColor="text1" w:themeTint="A5"/>
      <w:spacing w:val="15"/>
    </w:rPr>
  </w:style>
  <w:style w:type="paragraph" w:styleId="Title">
    <w:name w:val="Title"/>
    <w:basedOn w:val="Normal"/>
    <w:next w:val="Normal"/>
    <w:link w:val="TitleChar"/>
    <w:qFormat/>
    <w:rsid w:val="00EF55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556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F556D"/>
    <w:rPr>
      <w:rFonts w:asciiTheme="majorHAnsi" w:eastAsiaTheme="majorEastAsia" w:hAnsiTheme="majorHAnsi" w:cstheme="majorBidi"/>
      <w:color w:val="3E762A" w:themeColor="accent1" w:themeShade="BF"/>
      <w:sz w:val="32"/>
      <w:szCs w:val="32"/>
    </w:rPr>
  </w:style>
  <w:style w:type="paragraph" w:styleId="NoSpacing">
    <w:name w:val="No Spacing"/>
    <w:uiPriority w:val="1"/>
    <w:qFormat/>
    <w:rsid w:val="00EF556D"/>
    <w:pPr>
      <w:spacing w:after="0" w:line="240" w:lineRule="auto"/>
    </w:pPr>
  </w:style>
  <w:style w:type="paragraph" w:styleId="Header">
    <w:name w:val="header"/>
    <w:basedOn w:val="Normal"/>
    <w:link w:val="HeaderChar"/>
    <w:uiPriority w:val="99"/>
    <w:unhideWhenUsed/>
    <w:rsid w:val="00EF5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56D"/>
  </w:style>
  <w:style w:type="paragraph" w:styleId="Footer">
    <w:name w:val="footer"/>
    <w:basedOn w:val="Normal"/>
    <w:link w:val="FooterChar"/>
    <w:uiPriority w:val="99"/>
    <w:unhideWhenUsed/>
    <w:rsid w:val="00EF5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56D"/>
  </w:style>
  <w:style w:type="character" w:customStyle="1" w:styleId="Heading2Char">
    <w:name w:val="Heading 2 Char"/>
    <w:basedOn w:val="DefaultParagraphFont"/>
    <w:link w:val="Heading2"/>
    <w:uiPriority w:val="9"/>
    <w:rsid w:val="00DF5542"/>
    <w:rPr>
      <w:rFonts w:asciiTheme="majorHAnsi" w:eastAsiaTheme="majorEastAsia" w:hAnsiTheme="majorHAnsi" w:cstheme="majorBidi"/>
      <w:color w:val="3E762A" w:themeColor="accent1" w:themeShade="BF"/>
      <w:sz w:val="26"/>
      <w:szCs w:val="26"/>
    </w:rPr>
  </w:style>
  <w:style w:type="table" w:styleId="TableGrid">
    <w:name w:val="Table Grid"/>
    <w:basedOn w:val="TableNormal"/>
    <w:uiPriority w:val="39"/>
    <w:rsid w:val="00B85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85237"/>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B85237"/>
    <w:rPr>
      <w:color w:val="6B9F25" w:themeColor="hyperlink"/>
      <w:u w:val="single"/>
    </w:rPr>
  </w:style>
  <w:style w:type="character" w:customStyle="1" w:styleId="UnresolvedMention1">
    <w:name w:val="Unresolved Mention1"/>
    <w:basedOn w:val="DefaultParagraphFont"/>
    <w:uiPriority w:val="99"/>
    <w:semiHidden/>
    <w:unhideWhenUsed/>
    <w:rsid w:val="00B85237"/>
    <w:rPr>
      <w:color w:val="808080"/>
      <w:shd w:val="clear" w:color="auto" w:fill="E6E6E6"/>
    </w:rPr>
  </w:style>
  <w:style w:type="character" w:customStyle="1" w:styleId="Heading4Char">
    <w:name w:val="Heading 4 Char"/>
    <w:basedOn w:val="DefaultParagraphFont"/>
    <w:link w:val="Heading4"/>
    <w:uiPriority w:val="9"/>
    <w:rsid w:val="00297038"/>
    <w:rPr>
      <w:rFonts w:asciiTheme="majorHAnsi" w:eastAsiaTheme="majorEastAsia" w:hAnsiTheme="majorHAnsi" w:cstheme="majorBidi"/>
      <w:i/>
      <w:iCs/>
      <w:color w:val="3E762A" w:themeColor="accent1" w:themeShade="BF"/>
    </w:rPr>
  </w:style>
  <w:style w:type="character" w:styleId="FollowedHyperlink">
    <w:name w:val="FollowedHyperlink"/>
    <w:basedOn w:val="DefaultParagraphFont"/>
    <w:uiPriority w:val="99"/>
    <w:semiHidden/>
    <w:unhideWhenUsed/>
    <w:rsid w:val="00D402D4"/>
    <w:rPr>
      <w:color w:val="BA6906" w:themeColor="followedHyperlink"/>
      <w:u w:val="single"/>
    </w:rPr>
  </w:style>
  <w:style w:type="paragraph" w:styleId="ListParagraph">
    <w:name w:val="List Paragraph"/>
    <w:basedOn w:val="Normal"/>
    <w:uiPriority w:val="34"/>
    <w:qFormat/>
    <w:rsid w:val="00CD738F"/>
    <w:pPr>
      <w:spacing w:after="0" w:line="240" w:lineRule="auto"/>
      <w:ind w:left="720"/>
      <w:contextualSpacing/>
    </w:pPr>
    <w:rPr>
      <w:rFonts w:eastAsiaTheme="minorEastAsia"/>
      <w:sz w:val="24"/>
      <w:szCs w:val="24"/>
    </w:rPr>
  </w:style>
  <w:style w:type="character" w:customStyle="1" w:styleId="UnresolvedMention">
    <w:name w:val="Unresolved Mention"/>
    <w:basedOn w:val="DefaultParagraphFont"/>
    <w:uiPriority w:val="99"/>
    <w:rsid w:val="00E91DAF"/>
    <w:rPr>
      <w:color w:val="808080"/>
      <w:shd w:val="clear" w:color="auto" w:fill="E6E6E6"/>
    </w:rPr>
  </w:style>
  <w:style w:type="paragraph" w:styleId="NormalWeb">
    <w:name w:val="Normal (Web)"/>
    <w:basedOn w:val="Normal"/>
    <w:uiPriority w:val="99"/>
    <w:semiHidden/>
    <w:unhideWhenUsed/>
    <w:rsid w:val="005471FA"/>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50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CA0"/>
    <w:rPr>
      <w:rFonts w:ascii="Segoe UI" w:hAnsi="Segoe UI" w:cs="Segoe UI"/>
      <w:sz w:val="18"/>
      <w:szCs w:val="18"/>
    </w:rPr>
  </w:style>
  <w:style w:type="character" w:styleId="Strong">
    <w:name w:val="Strong"/>
    <w:basedOn w:val="DefaultParagraphFont"/>
    <w:uiPriority w:val="22"/>
    <w:qFormat/>
    <w:rsid w:val="00F12785"/>
    <w:rPr>
      <w:b/>
      <w:bCs/>
    </w:rPr>
  </w:style>
  <w:style w:type="paragraph" w:styleId="FootnoteText">
    <w:name w:val="footnote text"/>
    <w:basedOn w:val="Normal"/>
    <w:link w:val="FootnoteTextChar"/>
    <w:uiPriority w:val="99"/>
    <w:unhideWhenUsed/>
    <w:rsid w:val="0026273A"/>
    <w:pPr>
      <w:spacing w:after="0" w:line="240" w:lineRule="auto"/>
    </w:pPr>
    <w:rPr>
      <w:sz w:val="24"/>
      <w:szCs w:val="24"/>
    </w:rPr>
  </w:style>
  <w:style w:type="character" w:customStyle="1" w:styleId="FootnoteTextChar">
    <w:name w:val="Footnote Text Char"/>
    <w:basedOn w:val="DefaultParagraphFont"/>
    <w:link w:val="FootnoteText"/>
    <w:uiPriority w:val="99"/>
    <w:rsid w:val="0026273A"/>
    <w:rPr>
      <w:sz w:val="24"/>
      <w:szCs w:val="24"/>
    </w:rPr>
  </w:style>
  <w:style w:type="character" w:styleId="FootnoteReference">
    <w:name w:val="footnote reference"/>
    <w:basedOn w:val="DefaultParagraphFont"/>
    <w:uiPriority w:val="99"/>
    <w:unhideWhenUsed/>
    <w:rsid w:val="0026273A"/>
    <w:rPr>
      <w:vertAlign w:val="superscript"/>
    </w:rPr>
  </w:style>
  <w:style w:type="paragraph" w:styleId="BodyText">
    <w:name w:val="Body Text"/>
    <w:basedOn w:val="Normal"/>
    <w:link w:val="BodyTextChar"/>
    <w:uiPriority w:val="1"/>
    <w:qFormat/>
    <w:rsid w:val="00E65B00"/>
    <w:pPr>
      <w:widowControl w:val="0"/>
      <w:autoSpaceDE w:val="0"/>
      <w:autoSpaceDN w:val="0"/>
      <w:spacing w:after="0" w:line="240" w:lineRule="auto"/>
      <w:ind w:left="851"/>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E65B00"/>
    <w:rPr>
      <w:rFonts w:ascii="Calibri" w:eastAsia="Calibri" w:hAnsi="Calibri" w:cs="Calibri"/>
      <w:sz w:val="24"/>
      <w:szCs w:val="24"/>
      <w:lang w:bidi="en-US"/>
    </w:rPr>
  </w:style>
  <w:style w:type="table" w:customStyle="1" w:styleId="TableGrid1">
    <w:name w:val="Table Grid1"/>
    <w:basedOn w:val="TableNormal"/>
    <w:next w:val="TableGrid"/>
    <w:uiPriority w:val="39"/>
    <w:rsid w:val="00030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520660">
      <w:bodyDiv w:val="1"/>
      <w:marLeft w:val="0"/>
      <w:marRight w:val="0"/>
      <w:marTop w:val="0"/>
      <w:marBottom w:val="0"/>
      <w:divBdr>
        <w:top w:val="none" w:sz="0" w:space="0" w:color="auto"/>
        <w:left w:val="none" w:sz="0" w:space="0" w:color="auto"/>
        <w:bottom w:val="none" w:sz="0" w:space="0" w:color="auto"/>
        <w:right w:val="none" w:sz="0" w:space="0" w:color="auto"/>
      </w:divBdr>
    </w:div>
    <w:div w:id="703751033">
      <w:bodyDiv w:val="1"/>
      <w:marLeft w:val="0"/>
      <w:marRight w:val="0"/>
      <w:marTop w:val="0"/>
      <w:marBottom w:val="0"/>
      <w:divBdr>
        <w:top w:val="none" w:sz="0" w:space="0" w:color="auto"/>
        <w:left w:val="none" w:sz="0" w:space="0" w:color="auto"/>
        <w:bottom w:val="none" w:sz="0" w:space="0" w:color="auto"/>
        <w:right w:val="none" w:sz="0" w:space="0" w:color="auto"/>
      </w:divBdr>
    </w:div>
    <w:div w:id="719287061">
      <w:bodyDiv w:val="1"/>
      <w:marLeft w:val="0"/>
      <w:marRight w:val="0"/>
      <w:marTop w:val="0"/>
      <w:marBottom w:val="0"/>
      <w:divBdr>
        <w:top w:val="none" w:sz="0" w:space="0" w:color="auto"/>
        <w:left w:val="none" w:sz="0" w:space="0" w:color="auto"/>
        <w:bottom w:val="none" w:sz="0" w:space="0" w:color="auto"/>
        <w:right w:val="none" w:sz="0" w:space="0" w:color="auto"/>
      </w:divBdr>
    </w:div>
    <w:div w:id="795029299">
      <w:bodyDiv w:val="1"/>
      <w:marLeft w:val="0"/>
      <w:marRight w:val="0"/>
      <w:marTop w:val="0"/>
      <w:marBottom w:val="0"/>
      <w:divBdr>
        <w:top w:val="none" w:sz="0" w:space="0" w:color="auto"/>
        <w:left w:val="none" w:sz="0" w:space="0" w:color="auto"/>
        <w:bottom w:val="none" w:sz="0" w:space="0" w:color="auto"/>
        <w:right w:val="none" w:sz="0" w:space="0" w:color="auto"/>
      </w:divBdr>
    </w:div>
    <w:div w:id="827864326">
      <w:bodyDiv w:val="1"/>
      <w:marLeft w:val="0"/>
      <w:marRight w:val="0"/>
      <w:marTop w:val="0"/>
      <w:marBottom w:val="0"/>
      <w:divBdr>
        <w:top w:val="none" w:sz="0" w:space="0" w:color="auto"/>
        <w:left w:val="none" w:sz="0" w:space="0" w:color="auto"/>
        <w:bottom w:val="none" w:sz="0" w:space="0" w:color="auto"/>
        <w:right w:val="none" w:sz="0" w:space="0" w:color="auto"/>
      </w:divBdr>
      <w:divsChild>
        <w:div w:id="137889280">
          <w:marLeft w:val="0"/>
          <w:marRight w:val="0"/>
          <w:marTop w:val="0"/>
          <w:marBottom w:val="0"/>
          <w:divBdr>
            <w:top w:val="none" w:sz="0" w:space="0" w:color="auto"/>
            <w:left w:val="none" w:sz="0" w:space="0" w:color="auto"/>
            <w:bottom w:val="none" w:sz="0" w:space="0" w:color="auto"/>
            <w:right w:val="none" w:sz="0" w:space="0" w:color="auto"/>
          </w:divBdr>
          <w:divsChild>
            <w:div w:id="245850399">
              <w:marLeft w:val="0"/>
              <w:marRight w:val="0"/>
              <w:marTop w:val="0"/>
              <w:marBottom w:val="0"/>
              <w:divBdr>
                <w:top w:val="none" w:sz="0" w:space="0" w:color="auto"/>
                <w:left w:val="none" w:sz="0" w:space="0" w:color="auto"/>
                <w:bottom w:val="none" w:sz="0" w:space="0" w:color="auto"/>
                <w:right w:val="none" w:sz="0" w:space="0" w:color="auto"/>
              </w:divBdr>
              <w:divsChild>
                <w:div w:id="934245041">
                  <w:marLeft w:val="0"/>
                  <w:marRight w:val="0"/>
                  <w:marTop w:val="0"/>
                  <w:marBottom w:val="0"/>
                  <w:divBdr>
                    <w:top w:val="none" w:sz="0" w:space="0" w:color="auto"/>
                    <w:left w:val="none" w:sz="0" w:space="0" w:color="auto"/>
                    <w:bottom w:val="none" w:sz="0" w:space="0" w:color="auto"/>
                    <w:right w:val="none" w:sz="0" w:space="0" w:color="auto"/>
                  </w:divBdr>
                  <w:divsChild>
                    <w:div w:id="1997299506">
                      <w:marLeft w:val="0"/>
                      <w:marRight w:val="0"/>
                      <w:marTop w:val="0"/>
                      <w:marBottom w:val="0"/>
                      <w:divBdr>
                        <w:top w:val="none" w:sz="0" w:space="0" w:color="auto"/>
                        <w:left w:val="none" w:sz="0" w:space="0" w:color="auto"/>
                        <w:bottom w:val="none" w:sz="0" w:space="0" w:color="auto"/>
                        <w:right w:val="none" w:sz="0" w:space="0" w:color="auto"/>
                      </w:divBdr>
                      <w:divsChild>
                        <w:div w:id="1351298384">
                          <w:marLeft w:val="0"/>
                          <w:marRight w:val="0"/>
                          <w:marTop w:val="0"/>
                          <w:marBottom w:val="0"/>
                          <w:divBdr>
                            <w:top w:val="none" w:sz="0" w:space="0" w:color="auto"/>
                            <w:left w:val="none" w:sz="0" w:space="0" w:color="auto"/>
                            <w:bottom w:val="none" w:sz="0" w:space="0" w:color="auto"/>
                            <w:right w:val="none" w:sz="0" w:space="0" w:color="auto"/>
                          </w:divBdr>
                          <w:divsChild>
                            <w:div w:id="9611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14608">
      <w:bodyDiv w:val="1"/>
      <w:marLeft w:val="0"/>
      <w:marRight w:val="0"/>
      <w:marTop w:val="0"/>
      <w:marBottom w:val="0"/>
      <w:divBdr>
        <w:top w:val="none" w:sz="0" w:space="0" w:color="auto"/>
        <w:left w:val="none" w:sz="0" w:space="0" w:color="auto"/>
        <w:bottom w:val="none" w:sz="0" w:space="0" w:color="auto"/>
        <w:right w:val="none" w:sz="0" w:space="0" w:color="auto"/>
      </w:divBdr>
    </w:div>
    <w:div w:id="1629316589">
      <w:bodyDiv w:val="1"/>
      <w:marLeft w:val="0"/>
      <w:marRight w:val="0"/>
      <w:marTop w:val="0"/>
      <w:marBottom w:val="0"/>
      <w:divBdr>
        <w:top w:val="none" w:sz="0" w:space="0" w:color="auto"/>
        <w:left w:val="none" w:sz="0" w:space="0" w:color="auto"/>
        <w:bottom w:val="none" w:sz="0" w:space="0" w:color="auto"/>
        <w:right w:val="none" w:sz="0" w:space="0" w:color="auto"/>
      </w:divBdr>
      <w:divsChild>
        <w:div w:id="2130472887">
          <w:marLeft w:val="0"/>
          <w:marRight w:val="0"/>
          <w:marTop w:val="0"/>
          <w:marBottom w:val="0"/>
          <w:divBdr>
            <w:top w:val="none" w:sz="0" w:space="0" w:color="auto"/>
            <w:left w:val="none" w:sz="0" w:space="0" w:color="auto"/>
            <w:bottom w:val="none" w:sz="0" w:space="0" w:color="auto"/>
            <w:right w:val="none" w:sz="0" w:space="0" w:color="auto"/>
          </w:divBdr>
        </w:div>
        <w:div w:id="1493371327">
          <w:marLeft w:val="0"/>
          <w:marRight w:val="0"/>
          <w:marTop w:val="0"/>
          <w:marBottom w:val="0"/>
          <w:divBdr>
            <w:top w:val="none" w:sz="0" w:space="0" w:color="auto"/>
            <w:left w:val="none" w:sz="0" w:space="0" w:color="auto"/>
            <w:bottom w:val="none" w:sz="0" w:space="0" w:color="auto"/>
            <w:right w:val="none" w:sz="0" w:space="0" w:color="auto"/>
          </w:divBdr>
        </w:div>
        <w:div w:id="15279054">
          <w:marLeft w:val="0"/>
          <w:marRight w:val="0"/>
          <w:marTop w:val="0"/>
          <w:marBottom w:val="0"/>
          <w:divBdr>
            <w:top w:val="none" w:sz="0" w:space="0" w:color="auto"/>
            <w:left w:val="none" w:sz="0" w:space="0" w:color="auto"/>
            <w:bottom w:val="none" w:sz="0" w:space="0" w:color="auto"/>
            <w:right w:val="none" w:sz="0" w:space="0" w:color="auto"/>
          </w:divBdr>
        </w:div>
        <w:div w:id="455295112">
          <w:marLeft w:val="0"/>
          <w:marRight w:val="0"/>
          <w:marTop w:val="0"/>
          <w:marBottom w:val="0"/>
          <w:divBdr>
            <w:top w:val="none" w:sz="0" w:space="0" w:color="auto"/>
            <w:left w:val="none" w:sz="0" w:space="0" w:color="auto"/>
            <w:bottom w:val="none" w:sz="0" w:space="0" w:color="auto"/>
            <w:right w:val="none" w:sz="0" w:space="0" w:color="auto"/>
          </w:divBdr>
        </w:div>
        <w:div w:id="728261251">
          <w:marLeft w:val="0"/>
          <w:marRight w:val="0"/>
          <w:marTop w:val="0"/>
          <w:marBottom w:val="0"/>
          <w:divBdr>
            <w:top w:val="none" w:sz="0" w:space="0" w:color="auto"/>
            <w:left w:val="none" w:sz="0" w:space="0" w:color="auto"/>
            <w:bottom w:val="none" w:sz="0" w:space="0" w:color="auto"/>
            <w:right w:val="none" w:sz="0" w:space="0" w:color="auto"/>
          </w:divBdr>
        </w:div>
        <w:div w:id="1568957529">
          <w:marLeft w:val="0"/>
          <w:marRight w:val="0"/>
          <w:marTop w:val="0"/>
          <w:marBottom w:val="0"/>
          <w:divBdr>
            <w:top w:val="none" w:sz="0" w:space="0" w:color="auto"/>
            <w:left w:val="none" w:sz="0" w:space="0" w:color="auto"/>
            <w:bottom w:val="none" w:sz="0" w:space="0" w:color="auto"/>
            <w:right w:val="none" w:sz="0" w:space="0" w:color="auto"/>
          </w:divBdr>
        </w:div>
        <w:div w:id="1373918750">
          <w:marLeft w:val="0"/>
          <w:marRight w:val="0"/>
          <w:marTop w:val="0"/>
          <w:marBottom w:val="0"/>
          <w:divBdr>
            <w:top w:val="none" w:sz="0" w:space="0" w:color="auto"/>
            <w:left w:val="none" w:sz="0" w:space="0" w:color="auto"/>
            <w:bottom w:val="none" w:sz="0" w:space="0" w:color="auto"/>
            <w:right w:val="none" w:sz="0" w:space="0" w:color="auto"/>
          </w:divBdr>
        </w:div>
        <w:div w:id="1565875219">
          <w:marLeft w:val="0"/>
          <w:marRight w:val="0"/>
          <w:marTop w:val="0"/>
          <w:marBottom w:val="0"/>
          <w:divBdr>
            <w:top w:val="none" w:sz="0" w:space="0" w:color="auto"/>
            <w:left w:val="none" w:sz="0" w:space="0" w:color="auto"/>
            <w:bottom w:val="none" w:sz="0" w:space="0" w:color="auto"/>
            <w:right w:val="none" w:sz="0" w:space="0" w:color="auto"/>
          </w:divBdr>
        </w:div>
      </w:divsChild>
    </w:div>
    <w:div w:id="1653218196">
      <w:bodyDiv w:val="1"/>
      <w:marLeft w:val="0"/>
      <w:marRight w:val="0"/>
      <w:marTop w:val="0"/>
      <w:marBottom w:val="0"/>
      <w:divBdr>
        <w:top w:val="none" w:sz="0" w:space="0" w:color="auto"/>
        <w:left w:val="none" w:sz="0" w:space="0" w:color="auto"/>
        <w:bottom w:val="none" w:sz="0" w:space="0" w:color="auto"/>
        <w:right w:val="none" w:sz="0" w:space="0" w:color="auto"/>
      </w:divBdr>
      <w:divsChild>
        <w:div w:id="1195776911">
          <w:marLeft w:val="0"/>
          <w:marRight w:val="0"/>
          <w:marTop w:val="0"/>
          <w:marBottom w:val="0"/>
          <w:divBdr>
            <w:top w:val="none" w:sz="0" w:space="0" w:color="auto"/>
            <w:left w:val="none" w:sz="0" w:space="0" w:color="auto"/>
            <w:bottom w:val="none" w:sz="0" w:space="0" w:color="auto"/>
            <w:right w:val="none" w:sz="0" w:space="0" w:color="auto"/>
          </w:divBdr>
        </w:div>
        <w:div w:id="1030647007">
          <w:marLeft w:val="0"/>
          <w:marRight w:val="0"/>
          <w:marTop w:val="0"/>
          <w:marBottom w:val="0"/>
          <w:divBdr>
            <w:top w:val="none" w:sz="0" w:space="0" w:color="auto"/>
            <w:left w:val="none" w:sz="0" w:space="0" w:color="auto"/>
            <w:bottom w:val="none" w:sz="0" w:space="0" w:color="auto"/>
            <w:right w:val="none" w:sz="0" w:space="0" w:color="auto"/>
          </w:divBdr>
        </w:div>
        <w:div w:id="1230387998">
          <w:marLeft w:val="0"/>
          <w:marRight w:val="0"/>
          <w:marTop w:val="0"/>
          <w:marBottom w:val="0"/>
          <w:divBdr>
            <w:top w:val="none" w:sz="0" w:space="0" w:color="auto"/>
            <w:left w:val="none" w:sz="0" w:space="0" w:color="auto"/>
            <w:bottom w:val="none" w:sz="0" w:space="0" w:color="auto"/>
            <w:right w:val="none" w:sz="0" w:space="0" w:color="auto"/>
          </w:divBdr>
        </w:div>
        <w:div w:id="422725737">
          <w:marLeft w:val="0"/>
          <w:marRight w:val="0"/>
          <w:marTop w:val="0"/>
          <w:marBottom w:val="0"/>
          <w:divBdr>
            <w:top w:val="none" w:sz="0" w:space="0" w:color="auto"/>
            <w:left w:val="none" w:sz="0" w:space="0" w:color="auto"/>
            <w:bottom w:val="none" w:sz="0" w:space="0" w:color="auto"/>
            <w:right w:val="none" w:sz="0" w:space="0" w:color="auto"/>
          </w:divBdr>
        </w:div>
        <w:div w:id="1905334887">
          <w:marLeft w:val="0"/>
          <w:marRight w:val="0"/>
          <w:marTop w:val="0"/>
          <w:marBottom w:val="0"/>
          <w:divBdr>
            <w:top w:val="none" w:sz="0" w:space="0" w:color="auto"/>
            <w:left w:val="none" w:sz="0" w:space="0" w:color="auto"/>
            <w:bottom w:val="none" w:sz="0" w:space="0" w:color="auto"/>
            <w:right w:val="none" w:sz="0" w:space="0" w:color="auto"/>
          </w:divBdr>
        </w:div>
        <w:div w:id="1753967919">
          <w:marLeft w:val="0"/>
          <w:marRight w:val="0"/>
          <w:marTop w:val="0"/>
          <w:marBottom w:val="0"/>
          <w:divBdr>
            <w:top w:val="none" w:sz="0" w:space="0" w:color="auto"/>
            <w:left w:val="none" w:sz="0" w:space="0" w:color="auto"/>
            <w:bottom w:val="none" w:sz="0" w:space="0" w:color="auto"/>
            <w:right w:val="none" w:sz="0" w:space="0" w:color="auto"/>
          </w:divBdr>
        </w:div>
        <w:div w:id="1381973395">
          <w:marLeft w:val="0"/>
          <w:marRight w:val="0"/>
          <w:marTop w:val="0"/>
          <w:marBottom w:val="0"/>
          <w:divBdr>
            <w:top w:val="none" w:sz="0" w:space="0" w:color="auto"/>
            <w:left w:val="none" w:sz="0" w:space="0" w:color="auto"/>
            <w:bottom w:val="none" w:sz="0" w:space="0" w:color="auto"/>
            <w:right w:val="none" w:sz="0" w:space="0" w:color="auto"/>
          </w:divBdr>
        </w:div>
        <w:div w:id="1345597667">
          <w:marLeft w:val="0"/>
          <w:marRight w:val="0"/>
          <w:marTop w:val="0"/>
          <w:marBottom w:val="0"/>
          <w:divBdr>
            <w:top w:val="none" w:sz="0" w:space="0" w:color="auto"/>
            <w:left w:val="none" w:sz="0" w:space="0" w:color="auto"/>
            <w:bottom w:val="none" w:sz="0" w:space="0" w:color="auto"/>
            <w:right w:val="none" w:sz="0" w:space="0" w:color="auto"/>
          </w:divBdr>
        </w:div>
        <w:div w:id="276790956">
          <w:marLeft w:val="0"/>
          <w:marRight w:val="0"/>
          <w:marTop w:val="0"/>
          <w:marBottom w:val="0"/>
          <w:divBdr>
            <w:top w:val="none" w:sz="0" w:space="0" w:color="auto"/>
            <w:left w:val="none" w:sz="0" w:space="0" w:color="auto"/>
            <w:bottom w:val="none" w:sz="0" w:space="0" w:color="auto"/>
            <w:right w:val="none" w:sz="0" w:space="0" w:color="auto"/>
          </w:divBdr>
        </w:div>
        <w:div w:id="982660998">
          <w:marLeft w:val="0"/>
          <w:marRight w:val="0"/>
          <w:marTop w:val="0"/>
          <w:marBottom w:val="0"/>
          <w:divBdr>
            <w:top w:val="none" w:sz="0" w:space="0" w:color="auto"/>
            <w:left w:val="none" w:sz="0" w:space="0" w:color="auto"/>
            <w:bottom w:val="none" w:sz="0" w:space="0" w:color="auto"/>
            <w:right w:val="none" w:sz="0" w:space="0" w:color="auto"/>
          </w:divBdr>
        </w:div>
        <w:div w:id="941183963">
          <w:marLeft w:val="0"/>
          <w:marRight w:val="0"/>
          <w:marTop w:val="0"/>
          <w:marBottom w:val="0"/>
          <w:divBdr>
            <w:top w:val="none" w:sz="0" w:space="0" w:color="auto"/>
            <w:left w:val="none" w:sz="0" w:space="0" w:color="auto"/>
            <w:bottom w:val="none" w:sz="0" w:space="0" w:color="auto"/>
            <w:right w:val="none" w:sz="0" w:space="0" w:color="auto"/>
          </w:divBdr>
        </w:div>
        <w:div w:id="241913888">
          <w:marLeft w:val="0"/>
          <w:marRight w:val="0"/>
          <w:marTop w:val="0"/>
          <w:marBottom w:val="0"/>
          <w:divBdr>
            <w:top w:val="none" w:sz="0" w:space="0" w:color="auto"/>
            <w:left w:val="none" w:sz="0" w:space="0" w:color="auto"/>
            <w:bottom w:val="none" w:sz="0" w:space="0" w:color="auto"/>
            <w:right w:val="none" w:sz="0" w:space="0" w:color="auto"/>
          </w:divBdr>
        </w:div>
        <w:div w:id="60253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wgb.edu/ccih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gb.edu/polic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legis.wisconsin.gov/code/admin_code/uws/14" TargetMode="External"/><Relationship Id="rId4" Type="http://schemas.openxmlformats.org/officeDocument/2006/relationships/settings" Target="settings.xml"/><Relationship Id="rId9" Type="http://schemas.openxmlformats.org/officeDocument/2006/relationships/hyperlink" Target="https://www.uwgb.edu/ccihs/courses-and-high-school-listings/courses-offer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8B4D4A-58B2-45D9-92E1-18BAF07E0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1163</Words>
  <Characters>6157</Characters>
  <Application>Microsoft Office Word</Application>
  <DocSecurity>0</DocSecurity>
  <Lines>293</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Dresser, Todd</dc:creator>
  <cp:keywords/>
  <dc:description/>
  <cp:lastModifiedBy>Williams, Crystal</cp:lastModifiedBy>
  <cp:revision>3</cp:revision>
  <cp:lastPrinted>2019-02-27T19:36:00Z</cp:lastPrinted>
  <dcterms:created xsi:type="dcterms:W3CDTF">2020-06-03T18:41:00Z</dcterms:created>
  <dcterms:modified xsi:type="dcterms:W3CDTF">2020-06-22T19:11:00Z</dcterms:modified>
</cp:coreProperties>
</file>