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7F02" w14:textId="77777777" w:rsidR="00AE09F9" w:rsidRPr="00AE09F9" w:rsidRDefault="00AE09F9" w:rsidP="00D94813">
      <w:pPr>
        <w:jc w:val="center"/>
        <w:rPr>
          <w:sz w:val="16"/>
          <w:szCs w:val="16"/>
        </w:rPr>
      </w:pPr>
    </w:p>
    <w:p w14:paraId="459C3287" w14:textId="02AE9E09" w:rsidR="00D94813" w:rsidRPr="006B6C60" w:rsidRDefault="00FB5BF1" w:rsidP="00D94813">
      <w:pPr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  <w:r w:rsidR="00D94813" w:rsidRPr="006B6C60">
        <w:rPr>
          <w:sz w:val="36"/>
          <w:szCs w:val="36"/>
        </w:rPr>
        <w:t xml:space="preserve"> Preceptor Checklist</w:t>
      </w:r>
    </w:p>
    <w:p w14:paraId="144B4E3F" w14:textId="5086B4AC" w:rsidR="00D94813" w:rsidRDefault="00D94813" w:rsidP="00D94813">
      <w:r>
        <w:t xml:space="preserve">Please the review the following checklist. </w:t>
      </w:r>
    </w:p>
    <w:p w14:paraId="69DF42B7" w14:textId="77777777" w:rsidR="00EA5965" w:rsidRPr="00EA5965" w:rsidRDefault="00D94813" w:rsidP="00755575">
      <w:pPr>
        <w:pStyle w:val="ListParagraph"/>
        <w:numPr>
          <w:ilvl w:val="0"/>
          <w:numId w:val="2"/>
        </w:numPr>
        <w:spacing w:after="0" w:afterAutospacing="0" w:line="240" w:lineRule="auto"/>
        <w:rPr>
          <w:rStyle w:val="Hyperlink"/>
          <w:color w:val="191919" w:themeColor="text1" w:themeTint="E6"/>
          <w:u w:val="none"/>
        </w:rPr>
      </w:pPr>
      <w:r>
        <w:t xml:space="preserve">Watch Preceptor Training Video on Preceptor Hub (5 minutes). </w:t>
      </w:r>
      <w:hyperlink r:id="rId8" w:history="1">
        <w:r w:rsidR="00F43852">
          <w:rPr>
            <w:rStyle w:val="Hyperlink"/>
          </w:rPr>
          <w:t>https://www.uwgb.edu/dietetic-internship/preceptor-hub/</w:t>
        </w:r>
      </w:hyperlink>
    </w:p>
    <w:p w14:paraId="755691E7" w14:textId="081ECCCC" w:rsidR="00D94813" w:rsidRPr="00EA5965" w:rsidRDefault="00EA5965" w:rsidP="00EA5965">
      <w:pPr>
        <w:pStyle w:val="ListParagraph"/>
        <w:numPr>
          <w:ilvl w:val="1"/>
          <w:numId w:val="2"/>
        </w:numPr>
        <w:spacing w:after="0" w:afterAutospacing="0" w:line="240" w:lineRule="auto"/>
        <w:rPr>
          <w:color w:val="auto"/>
        </w:rPr>
      </w:pPr>
      <w:r w:rsidRPr="00EA5965">
        <w:rPr>
          <w:rStyle w:val="Hyperlink"/>
          <w:color w:val="auto"/>
          <w:u w:val="none"/>
        </w:rPr>
        <w:t>Direct link:</w:t>
      </w:r>
      <w:r>
        <w:rPr>
          <w:rStyle w:val="Hyperlink"/>
          <w:color w:val="auto"/>
          <w:u w:val="none"/>
        </w:rPr>
        <w:t xml:space="preserve"> </w:t>
      </w:r>
      <w:hyperlink r:id="rId9" w:history="1">
        <w:r>
          <w:rPr>
            <w:rStyle w:val="Hyperlink"/>
          </w:rPr>
          <w:t>UW Green Bay Dietetic Internship Preceptor Training Video 2019</w:t>
        </w:r>
      </w:hyperlink>
      <w:r w:rsidR="00D94813">
        <w:br/>
      </w:r>
    </w:p>
    <w:p w14:paraId="15283F96" w14:textId="2DDD0AA3" w:rsidR="00D94813" w:rsidRDefault="00AF33F6" w:rsidP="00D94813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Review</w:t>
      </w:r>
      <w:r w:rsidR="00D94813">
        <w:t xml:space="preserve"> materials on Preceptor Hub website.</w:t>
      </w:r>
    </w:p>
    <w:p w14:paraId="441C09ED" w14:textId="77777777" w:rsidR="00D94813" w:rsidRDefault="00D94813" w:rsidP="00D94813">
      <w:pPr>
        <w:pStyle w:val="ListParagraph"/>
        <w:numPr>
          <w:ilvl w:val="0"/>
          <w:numId w:val="0"/>
        </w:numPr>
        <w:ind w:left="720"/>
      </w:pPr>
    </w:p>
    <w:p w14:paraId="02B597ED" w14:textId="1B1DA7C5" w:rsidR="00D94813" w:rsidRDefault="00D94813" w:rsidP="00D94813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Connect with your intern prior to their rotati</w:t>
      </w:r>
      <w:r w:rsidR="00AF33F6">
        <w:t>on (they will reach out to you).</w:t>
      </w:r>
    </w:p>
    <w:p w14:paraId="5BB9F14E" w14:textId="1BD201EF" w:rsidR="00AF33F6" w:rsidRDefault="00AF33F6" w:rsidP="00AF33F6">
      <w:pPr>
        <w:pStyle w:val="ListParagraph"/>
        <w:numPr>
          <w:ilvl w:val="0"/>
          <w:numId w:val="0"/>
        </w:numPr>
        <w:ind w:left="720"/>
      </w:pPr>
    </w:p>
    <w:p w14:paraId="0B9215E0" w14:textId="067E5BCE" w:rsidR="00D94813" w:rsidRDefault="00AF33F6" w:rsidP="00D94813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H</w:t>
      </w:r>
      <w:r w:rsidR="00D94813">
        <w:t>ave</w:t>
      </w:r>
      <w:r>
        <w:t xml:space="preserve"> a</w:t>
      </w:r>
      <w:r w:rsidR="00D94813">
        <w:t xml:space="preserve"> list of potential projects or assignments that align with what intern</w:t>
      </w:r>
      <w:r>
        <w:t xml:space="preserve"> needs to complete per syllabus.</w:t>
      </w:r>
    </w:p>
    <w:p w14:paraId="7E5DDD62" w14:textId="77777777" w:rsidR="00D94813" w:rsidRDefault="00D94813" w:rsidP="00D94813">
      <w:pPr>
        <w:pStyle w:val="ListParagraph"/>
        <w:numPr>
          <w:ilvl w:val="0"/>
          <w:numId w:val="0"/>
        </w:numPr>
        <w:spacing w:after="0" w:afterAutospacing="0" w:line="240" w:lineRule="auto"/>
        <w:ind w:left="720"/>
      </w:pPr>
    </w:p>
    <w:p w14:paraId="7202F379" w14:textId="73C7F022" w:rsidR="00D94813" w:rsidRDefault="00D94813" w:rsidP="00D94813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 xml:space="preserve">Prepare for your intern by having </w:t>
      </w:r>
      <w:r w:rsidR="00AF33F6">
        <w:t>documents ready:</w:t>
      </w:r>
      <w:r>
        <w:t xml:space="preserve"> job descriptions, organizational charts, and other pertinent </w:t>
      </w:r>
      <w:r w:rsidR="00AF33F6">
        <w:t xml:space="preserve">organizational </w:t>
      </w:r>
      <w:r>
        <w:t>materials.</w:t>
      </w:r>
    </w:p>
    <w:p w14:paraId="764355D3" w14:textId="77777777" w:rsidR="00D94813" w:rsidRDefault="00D94813" w:rsidP="00D94813">
      <w:pPr>
        <w:pStyle w:val="ListParagraph"/>
        <w:numPr>
          <w:ilvl w:val="0"/>
          <w:numId w:val="0"/>
        </w:numPr>
        <w:spacing w:after="0" w:afterAutospacing="0" w:line="240" w:lineRule="auto"/>
        <w:ind w:left="720"/>
      </w:pPr>
    </w:p>
    <w:p w14:paraId="10407D03" w14:textId="73C91FFE" w:rsidR="00D94813" w:rsidRDefault="00D94813" w:rsidP="00D94813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Have a general outline</w:t>
      </w:r>
      <w:r w:rsidR="00AF33F6">
        <w:t>, schedule</w:t>
      </w:r>
      <w:r>
        <w:t xml:space="preserve"> or plan for the intern’s rotation.</w:t>
      </w:r>
    </w:p>
    <w:p w14:paraId="15088B39" w14:textId="77777777" w:rsidR="00D94813" w:rsidRDefault="00D94813" w:rsidP="00AF33F6">
      <w:pPr>
        <w:pStyle w:val="ListParagraph"/>
        <w:numPr>
          <w:ilvl w:val="0"/>
          <w:numId w:val="0"/>
        </w:numPr>
        <w:ind w:left="720"/>
      </w:pPr>
    </w:p>
    <w:p w14:paraId="03D1C6DA" w14:textId="77777777" w:rsidR="00D94813" w:rsidRDefault="00D94813" w:rsidP="00D94813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>Initial meeting with intern – go over professional development form, orientation, expectations, etc.</w:t>
      </w:r>
    </w:p>
    <w:p w14:paraId="21C65511" w14:textId="77777777" w:rsidR="00D94813" w:rsidRDefault="00D94813" w:rsidP="00D94813">
      <w:pPr>
        <w:pStyle w:val="ListParagraph"/>
        <w:numPr>
          <w:ilvl w:val="0"/>
          <w:numId w:val="0"/>
        </w:numPr>
        <w:spacing w:after="0" w:afterAutospacing="0" w:line="240" w:lineRule="auto"/>
        <w:ind w:left="720"/>
      </w:pPr>
    </w:p>
    <w:p w14:paraId="50BA25AC" w14:textId="306F5627" w:rsidR="00D94813" w:rsidRPr="00DE1F1C" w:rsidRDefault="00D94813" w:rsidP="00DE1F1C">
      <w:pPr>
        <w:pStyle w:val="ListParagraph"/>
        <w:numPr>
          <w:ilvl w:val="0"/>
          <w:numId w:val="2"/>
        </w:numPr>
        <w:spacing w:after="0" w:afterAutospacing="0" w:line="240" w:lineRule="auto"/>
        <w:rPr>
          <w:rStyle w:val="Hyperlink"/>
          <w:color w:val="191919" w:themeColor="text1" w:themeTint="E6"/>
          <w:u w:val="none"/>
        </w:rPr>
      </w:pPr>
      <w:r>
        <w:t>Final Meeting/evaluation with intern – fill out evaluation online prior to this meeting and have a copy printed out to go over with intern face to face</w:t>
      </w:r>
      <w:r w:rsidRPr="00120E86">
        <w:t xml:space="preserve">. </w:t>
      </w:r>
      <w:hyperlink r:id="rId10" w:history="1">
        <w:r w:rsidR="00DE1F1C">
          <w:rPr>
            <w:rStyle w:val="Hyperlink"/>
          </w:rPr>
          <w:t>https://www.uwgb.edu/dietetic-internship/preceptor-hub/</w:t>
        </w:r>
      </w:hyperlink>
      <w:bookmarkStart w:id="0" w:name="_GoBack"/>
      <w:bookmarkEnd w:id="0"/>
    </w:p>
    <w:p w14:paraId="10440FAE" w14:textId="77777777" w:rsidR="00D94813" w:rsidRDefault="00D94813" w:rsidP="00D94813">
      <w:pPr>
        <w:pStyle w:val="ListParagraph"/>
        <w:numPr>
          <w:ilvl w:val="0"/>
          <w:numId w:val="0"/>
        </w:numPr>
        <w:ind w:left="720"/>
      </w:pPr>
    </w:p>
    <w:p w14:paraId="107E3AFE" w14:textId="36A091A0" w:rsidR="00EE2C40" w:rsidRDefault="00EE2C40" w:rsidP="00EE2C40">
      <w:pPr>
        <w:pStyle w:val="ListParagraph"/>
        <w:numPr>
          <w:ilvl w:val="0"/>
          <w:numId w:val="2"/>
        </w:numPr>
        <w:spacing w:after="0" w:afterAutospacing="0" w:line="240" w:lineRule="auto"/>
      </w:pPr>
      <w:r>
        <w:t xml:space="preserve">RDN’s looking to receive CEUs for being a preceptor can find the attached link on the preceptor hub website. You will need to fill out the necessary form labeled </w:t>
      </w:r>
      <w:r w:rsidR="00FB5BF1">
        <w:rPr>
          <w:b/>
        </w:rPr>
        <w:t>Preceptor Verification &amp; Self-R</w:t>
      </w:r>
      <w:r w:rsidRPr="00C12573">
        <w:rPr>
          <w:b/>
        </w:rPr>
        <w:t>e</w:t>
      </w:r>
      <w:r w:rsidR="00FB5BF1">
        <w:rPr>
          <w:b/>
        </w:rPr>
        <w:t>f</w:t>
      </w:r>
      <w:r w:rsidRPr="00C12573">
        <w:rPr>
          <w:b/>
        </w:rPr>
        <w:t>lection Form</w:t>
      </w:r>
      <w:r w:rsidR="00FB5BF1">
        <w:t xml:space="preserve"> and send to Heather Masters</w:t>
      </w:r>
      <w:r>
        <w:t xml:space="preserve"> (</w:t>
      </w:r>
      <w:hyperlink r:id="rId11" w:history="1">
        <w:r w:rsidR="00FB5BF1" w:rsidRPr="00A04087">
          <w:rPr>
            <w:rStyle w:val="Hyperlink"/>
          </w:rPr>
          <w:t>mastersh@uwgb.edu</w:t>
        </w:r>
      </w:hyperlink>
      <w:r>
        <w:t>) for signature.</w:t>
      </w:r>
    </w:p>
    <w:p w14:paraId="55A9EF39" w14:textId="3BF6FCC7" w:rsidR="00EE2C40" w:rsidRDefault="00EE2C40" w:rsidP="00EE2C40">
      <w:pPr>
        <w:pStyle w:val="ListParagraph"/>
        <w:numPr>
          <w:ilvl w:val="0"/>
          <w:numId w:val="0"/>
        </w:numPr>
        <w:ind w:left="720"/>
      </w:pPr>
    </w:p>
    <w:p w14:paraId="6DF05472" w14:textId="3DC97022" w:rsidR="00D94813" w:rsidRDefault="00D94813" w:rsidP="00D94813">
      <w:pPr>
        <w:pStyle w:val="ListParagraph"/>
        <w:numPr>
          <w:ilvl w:val="0"/>
          <w:numId w:val="0"/>
        </w:numPr>
        <w:ind w:left="720"/>
      </w:pPr>
      <w:r>
        <w:t>I have gone through the checklist and feel prepared for my upcoming time as a preceptor</w:t>
      </w:r>
    </w:p>
    <w:p w14:paraId="37E485C3" w14:textId="77777777" w:rsidR="00D94813" w:rsidRDefault="00D94813" w:rsidP="00D94813">
      <w:pPr>
        <w:pStyle w:val="ListParagraph"/>
        <w:numPr>
          <w:ilvl w:val="0"/>
          <w:numId w:val="0"/>
        </w:numPr>
        <w:ind w:left="720"/>
      </w:pPr>
    </w:p>
    <w:p w14:paraId="7D6F79BB" w14:textId="6D348DC3" w:rsidR="00D94813" w:rsidRDefault="00D94813" w:rsidP="0041411F">
      <w:pPr>
        <w:ind w:left="540"/>
      </w:pPr>
      <w:r>
        <w:t>Name: ________________________________________________________ Date</w:t>
      </w:r>
      <w:r w:rsidR="00FB5BF1">
        <w:t>: _</w:t>
      </w:r>
      <w:r>
        <w:t>_________________</w:t>
      </w:r>
    </w:p>
    <w:p w14:paraId="389DFA50" w14:textId="77777777" w:rsidR="00D94813" w:rsidRDefault="00D94813" w:rsidP="00D94813">
      <w:pPr>
        <w:pStyle w:val="ListParagraph"/>
        <w:numPr>
          <w:ilvl w:val="0"/>
          <w:numId w:val="0"/>
        </w:numPr>
        <w:ind w:left="540"/>
      </w:pPr>
    </w:p>
    <w:p w14:paraId="1F98A0D0" w14:textId="49ADF647" w:rsidR="007025E7" w:rsidRDefault="00D94813" w:rsidP="00D94813">
      <w:pPr>
        <w:pStyle w:val="ListParagraph"/>
        <w:numPr>
          <w:ilvl w:val="0"/>
          <w:numId w:val="0"/>
        </w:numPr>
        <w:ind w:left="540"/>
      </w:pPr>
      <w:r>
        <w:t>Agency</w:t>
      </w:r>
      <w:r w:rsidR="00FB5BF1">
        <w:t>: _</w:t>
      </w:r>
      <w:r>
        <w:t>______________________________________________________________________________</w:t>
      </w:r>
      <w:r w:rsidR="00525DF1">
        <w:t xml:space="preserve"> </w:t>
      </w:r>
    </w:p>
    <w:p w14:paraId="3778BE31" w14:textId="21ED48ED" w:rsidR="00AF33F6" w:rsidRDefault="00AF33F6" w:rsidP="00D94813">
      <w:pPr>
        <w:pStyle w:val="ListParagraph"/>
        <w:numPr>
          <w:ilvl w:val="0"/>
          <w:numId w:val="0"/>
        </w:numPr>
        <w:ind w:left="540"/>
      </w:pPr>
    </w:p>
    <w:p w14:paraId="3F389836" w14:textId="5E1CA45E" w:rsidR="00AF33F6" w:rsidRDefault="00FB5BF1" w:rsidP="00AF33F6">
      <w:pPr>
        <w:shd w:val="clear" w:color="auto" w:fill="FFFFFF"/>
        <w:jc w:val="center"/>
        <w:rPr>
          <w:rFonts w:ascii="Calibri" w:eastAsia="Times New Roman" w:hAnsi="Calibri"/>
          <w:noProof/>
          <w:color w:val="000000"/>
        </w:rPr>
      </w:pPr>
      <w:r>
        <w:t>Please return to Heather Masters</w:t>
      </w:r>
      <w:r w:rsidR="00AF33F6">
        <w:t xml:space="preserve"> at </w:t>
      </w:r>
      <w:hyperlink r:id="rId12" w:history="1">
        <w:r w:rsidRPr="00A04087">
          <w:rPr>
            <w:rStyle w:val="Hyperlink"/>
          </w:rPr>
          <w:t>mastersh@uwgb.edu</w:t>
        </w:r>
      </w:hyperlink>
      <w:r w:rsidR="00AF33F6">
        <w:rPr>
          <w:rStyle w:val="Hyperlink"/>
          <w:u w:val="none"/>
        </w:rPr>
        <w:t xml:space="preserve"> </w:t>
      </w:r>
      <w:r w:rsidR="0041411F">
        <w:rPr>
          <w:rStyle w:val="Hyperlink"/>
          <w:color w:val="000000" w:themeColor="text1"/>
          <w:u w:val="none"/>
        </w:rPr>
        <w:t xml:space="preserve">or fax to </w:t>
      </w:r>
      <w:r>
        <w:rPr>
          <w:rFonts w:ascii="Calibri" w:eastAsia="Times New Roman" w:hAnsi="Calibri"/>
          <w:noProof/>
          <w:color w:val="000000" w:themeColor="text1"/>
        </w:rPr>
        <w:t>920-465-</w:t>
      </w:r>
      <w:r w:rsidR="00AF33F6">
        <w:rPr>
          <w:rFonts w:ascii="Calibri" w:eastAsia="Times New Roman" w:hAnsi="Calibri"/>
          <w:noProof/>
          <w:color w:val="000000" w:themeColor="text1"/>
        </w:rPr>
        <w:t>2769.</w:t>
      </w:r>
    </w:p>
    <w:p w14:paraId="27136592" w14:textId="23DBEDE4" w:rsidR="00AF33F6" w:rsidRPr="00AF33F6" w:rsidRDefault="00AF33F6" w:rsidP="00D94813">
      <w:pPr>
        <w:pStyle w:val="ListParagraph"/>
        <w:numPr>
          <w:ilvl w:val="0"/>
          <w:numId w:val="0"/>
        </w:numPr>
        <w:ind w:left="540"/>
        <w:rPr>
          <w:b/>
          <w:bCs/>
        </w:rPr>
      </w:pPr>
    </w:p>
    <w:sectPr w:rsidR="00AF33F6" w:rsidRPr="00AF33F6" w:rsidSect="00AF33F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008" w:bottom="1008" w:left="1008" w:header="907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0F90" w14:textId="77777777" w:rsidR="00D94813" w:rsidRDefault="00D94813" w:rsidP="009C19D4">
      <w:r>
        <w:separator/>
      </w:r>
    </w:p>
  </w:endnote>
  <w:endnote w:type="continuationSeparator" w:id="0">
    <w:p w14:paraId="465D382B" w14:textId="77777777" w:rsidR="00D94813" w:rsidRDefault="00D94813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3931" w14:textId="77777777" w:rsidR="004F3828" w:rsidRDefault="004F3828" w:rsidP="009C1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A4D704" wp14:editId="27D97232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475990" w14:textId="77777777" w:rsidR="004F3828" w:rsidRPr="001A267C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D7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14:paraId="36475990" w14:textId="77777777"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FEB56A" wp14:editId="558287C3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AA413" w14:textId="7CB54F29" w:rsidR="004F3828" w:rsidRPr="001A267C" w:rsidRDefault="004F3828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fldSimple w:instr=" NUMPAGES ">
                            <w:r w:rsidR="0075557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EB56A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14:paraId="445AA413" w14:textId="7CB54F29" w:rsidR="004F3828" w:rsidRPr="001A267C" w:rsidRDefault="004F3828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fldSimple w:instr=" NUMPAGES ">
                      <w:r w:rsidR="0075557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0B9F1F08" wp14:editId="72762B8D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3FED" w14:textId="3FCCF6A4" w:rsidR="004F3828" w:rsidRDefault="00BA3C19" w:rsidP="00C01481">
    <w:pPr>
      <w:pStyle w:val="Footertext"/>
      <w:pBdr>
        <w:top w:val="single" w:sz="4" w:space="0" w:color="0A522A"/>
      </w:pBdr>
      <w:tabs>
        <w:tab w:val="left" w:pos="2573"/>
        <w:tab w:val="right" w:pos="9360"/>
      </w:tabs>
      <w:spacing w:after="0" w:afterAutospacing="0" w:line="240" w:lineRule="auto"/>
    </w:pPr>
    <w:r>
      <w:tab/>
    </w:r>
    <w:r>
      <w:tab/>
    </w:r>
    <w:r w:rsidR="004F3828">
      <w:softHyphen/>
    </w:r>
    <w:r w:rsidR="004F3828">
      <w:softHyphen/>
    </w:r>
    <w:r w:rsidR="001541E0" w:rsidRPr="001541E0">
      <w:t xml:space="preserve"> </w:t>
    </w:r>
    <w:r w:rsidR="001541E0">
      <w:t xml:space="preserve">PAGE </w:t>
    </w:r>
    <w:r w:rsidR="001541E0">
      <w:fldChar w:fldCharType="begin"/>
    </w:r>
    <w:r w:rsidR="001541E0">
      <w:instrText xml:space="preserve"> PAGE </w:instrText>
    </w:r>
    <w:r w:rsidR="001541E0">
      <w:fldChar w:fldCharType="separate"/>
    </w:r>
    <w:r w:rsidR="00DE1F1C">
      <w:rPr>
        <w:noProof/>
      </w:rPr>
      <w:t>1</w:t>
    </w:r>
    <w:r w:rsidR="001541E0">
      <w:fldChar w:fldCharType="end"/>
    </w:r>
    <w:r w:rsidR="001541E0">
      <w:t xml:space="preserve"> OF </w:t>
    </w:r>
    <w:fldSimple w:instr=" NUMPAGES ">
      <w:r w:rsidR="00DE1F1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3FF0" w14:textId="77777777" w:rsidR="004F3828" w:rsidRDefault="004F3828" w:rsidP="009C19D4">
    <w:pPr>
      <w:pStyle w:val="Foot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71C286" wp14:editId="394063B9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A7AE4B" w14:textId="7F2B4915"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75557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1C2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34A7AE4B" w14:textId="7F2B4915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75557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63E9043" wp14:editId="5931554C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DBB72" w14:textId="77777777"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E9043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7AEDBB72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4A2214B" wp14:editId="6AE42E88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297A4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JiGwIAAPY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EDA1403" wp14:editId="1F3E93A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05586" w14:textId="1C9FC593"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75557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A1403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78B05586" w14:textId="1C9FC593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75557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B2477A" wp14:editId="586CF1C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9CEFC" w14:textId="77777777"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2477A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3B89CEFC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85478C" wp14:editId="2216AC4A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185DC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NUGwIAAPY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DC51F9" wp14:editId="5141950C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1FD7" w14:textId="0C0AB1B5"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75557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51F9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2C971FD7" w14:textId="0C0AB1B5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75557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FFD429" wp14:editId="007B0AD4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62990" w14:textId="77777777"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FD429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5C762990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B5B2A01" wp14:editId="43672AAD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F293C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XKGgIAAPU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ABE3" w14:textId="77777777" w:rsidR="00D94813" w:rsidRDefault="00D94813" w:rsidP="009C19D4">
      <w:r>
        <w:separator/>
      </w:r>
    </w:p>
  </w:footnote>
  <w:footnote w:type="continuationSeparator" w:id="0">
    <w:p w14:paraId="493C9FE3" w14:textId="77777777" w:rsidR="00D94813" w:rsidRDefault="00D94813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1E31" w14:textId="77777777" w:rsidR="004F3828" w:rsidRDefault="004F3828" w:rsidP="009C19D4">
    <w:pPr>
      <w:pStyle w:val="Head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876D60" wp14:editId="107BC8D4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DD0AAC" w14:textId="4FF80B2E"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75557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76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14:paraId="67DD0AAC" w14:textId="4FF80B2E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75557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43565" wp14:editId="23114F5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2D53A" w14:textId="77777777"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D43565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6762D53A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1E7D5F" wp14:editId="2EBC9681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E8762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K3GgIAAPU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1027" w14:textId="5995893D" w:rsidR="004F3828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 wp14:anchorId="13E6A969" wp14:editId="12FDCCC2">
          <wp:simplePos x="0" y="0"/>
          <wp:positionH relativeFrom="column">
            <wp:posOffset>3886200</wp:posOffset>
          </wp:positionH>
          <wp:positionV relativeFrom="paragraph">
            <wp:posOffset>-232664</wp:posOffset>
          </wp:positionV>
          <wp:extent cx="2057400" cy="374904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3F6" w:rsidRPr="001748FB">
      <w:rPr>
        <w:b w:val="0"/>
        <w:caps/>
        <w:color w:val="084332"/>
        <w:spacing w:val="20"/>
      </w:rPr>
      <w:t xml:space="preserve"> </w:t>
    </w:r>
    <w:r w:rsidRPr="001748FB">
      <w:rPr>
        <w:b w:val="0"/>
        <w:caps/>
        <w:color w:val="084332"/>
        <w:spacing w:val="20"/>
      </w:rPr>
      <w:br/>
    </w:r>
    <w:r w:rsidR="007B08A2">
      <w:rPr>
        <w:b w:val="0"/>
        <w:caps/>
        <w:color w:val="084332"/>
        <w:spacing w:val="20"/>
      </w:rPr>
      <w:t>2019-2020</w:t>
    </w:r>
    <w:r w:rsidR="00AF33F6">
      <w:rPr>
        <w:b w:val="0"/>
        <w:caps/>
        <w:color w:val="084332"/>
        <w:spacing w:val="20"/>
      </w:rPr>
      <w:t xml:space="preserve"> Preceptor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1812"/>
    <w:multiLevelType w:val="hybridMultilevel"/>
    <w:tmpl w:val="4C2A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3"/>
    <w:rsid w:val="0001102D"/>
    <w:rsid w:val="00056C53"/>
    <w:rsid w:val="00056D1E"/>
    <w:rsid w:val="0005719F"/>
    <w:rsid w:val="00072D81"/>
    <w:rsid w:val="000E45AF"/>
    <w:rsid w:val="0010005A"/>
    <w:rsid w:val="00120E86"/>
    <w:rsid w:val="00143433"/>
    <w:rsid w:val="001541E0"/>
    <w:rsid w:val="00174135"/>
    <w:rsid w:val="001748FB"/>
    <w:rsid w:val="001A267C"/>
    <w:rsid w:val="001A7F24"/>
    <w:rsid w:val="00202901"/>
    <w:rsid w:val="00205614"/>
    <w:rsid w:val="00221CBF"/>
    <w:rsid w:val="0022567A"/>
    <w:rsid w:val="002270E3"/>
    <w:rsid w:val="002B5729"/>
    <w:rsid w:val="002D5883"/>
    <w:rsid w:val="002D7425"/>
    <w:rsid w:val="003D223D"/>
    <w:rsid w:val="0041411F"/>
    <w:rsid w:val="00457E9E"/>
    <w:rsid w:val="00475168"/>
    <w:rsid w:val="0048054C"/>
    <w:rsid w:val="004D44C5"/>
    <w:rsid w:val="004F3828"/>
    <w:rsid w:val="00525DF1"/>
    <w:rsid w:val="00596BD2"/>
    <w:rsid w:val="005B363D"/>
    <w:rsid w:val="005B7A7E"/>
    <w:rsid w:val="005D077E"/>
    <w:rsid w:val="006068C8"/>
    <w:rsid w:val="00611B90"/>
    <w:rsid w:val="007025E7"/>
    <w:rsid w:val="0070506B"/>
    <w:rsid w:val="00725000"/>
    <w:rsid w:val="00725774"/>
    <w:rsid w:val="00737829"/>
    <w:rsid w:val="00742D96"/>
    <w:rsid w:val="00751380"/>
    <w:rsid w:val="00755575"/>
    <w:rsid w:val="00773178"/>
    <w:rsid w:val="00787C74"/>
    <w:rsid w:val="007B08A2"/>
    <w:rsid w:val="007B2FF1"/>
    <w:rsid w:val="007B31BA"/>
    <w:rsid w:val="008674EF"/>
    <w:rsid w:val="008B0C21"/>
    <w:rsid w:val="008F5D02"/>
    <w:rsid w:val="009635A9"/>
    <w:rsid w:val="009C19D4"/>
    <w:rsid w:val="009C7FA7"/>
    <w:rsid w:val="009E6E84"/>
    <w:rsid w:val="00A06109"/>
    <w:rsid w:val="00A37896"/>
    <w:rsid w:val="00A41738"/>
    <w:rsid w:val="00A44842"/>
    <w:rsid w:val="00AE09F9"/>
    <w:rsid w:val="00AF33F6"/>
    <w:rsid w:val="00B67418"/>
    <w:rsid w:val="00B80B1F"/>
    <w:rsid w:val="00B81D8D"/>
    <w:rsid w:val="00BA3C19"/>
    <w:rsid w:val="00BB60F9"/>
    <w:rsid w:val="00C01481"/>
    <w:rsid w:val="00C8318D"/>
    <w:rsid w:val="00C84C52"/>
    <w:rsid w:val="00C9470C"/>
    <w:rsid w:val="00D31FE4"/>
    <w:rsid w:val="00D4559D"/>
    <w:rsid w:val="00D94813"/>
    <w:rsid w:val="00DA575E"/>
    <w:rsid w:val="00DB5566"/>
    <w:rsid w:val="00DB6C78"/>
    <w:rsid w:val="00DD2365"/>
    <w:rsid w:val="00DE1F1C"/>
    <w:rsid w:val="00E075A6"/>
    <w:rsid w:val="00E4745C"/>
    <w:rsid w:val="00E93DFB"/>
    <w:rsid w:val="00EA5965"/>
    <w:rsid w:val="00EC48E9"/>
    <w:rsid w:val="00EC6F9C"/>
    <w:rsid w:val="00EE2C40"/>
    <w:rsid w:val="00F119BB"/>
    <w:rsid w:val="00F24AF5"/>
    <w:rsid w:val="00F43852"/>
    <w:rsid w:val="00F5673F"/>
    <w:rsid w:val="00F85A5F"/>
    <w:rsid w:val="00F976AC"/>
    <w:rsid w:val="00F97959"/>
    <w:rsid w:val="00FB5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167E5AC2"/>
  <w15:docId w15:val="{420614B5-8AD6-46B8-933E-568584C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043419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043419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043419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CCCCC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CCCCC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043419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CCCCC" w:themeColor="accent2"/>
      </w:pBdr>
      <w:spacing w:afterAutospacing="0"/>
    </w:pPr>
    <w:rPr>
      <w:b/>
      <w:color w:val="CCCCCC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043419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CCCCC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813"/>
    <w:rPr>
      <w:color w:val="CC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D96"/>
    <w:rPr>
      <w:color w:val="66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CCCCC" w:themeColor="accent2"/>
            <w:left w:val="none" w:sz="0" w:space="0" w:color="auto"/>
            <w:bottom w:val="dotted" w:sz="8" w:space="1" w:color="CCCCCC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dietetic-internship/preceptor-hub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sh@uwgb.ed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sh@uwg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wgb.edu/dietetic-internship/preceptor-hu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ereH-3TxWoc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NJ\AppData\Roaming\Microsoft\Template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UW-Green Bay color scheme">
      <a:dk1>
        <a:srgbClr val="000000"/>
      </a:dk1>
      <a:lt1>
        <a:sysClr val="window" lastClr="FFFFFF"/>
      </a:lt1>
      <a:dk2>
        <a:srgbClr val="043419"/>
      </a:dk2>
      <a:lt2>
        <a:srgbClr val="FBEEC9"/>
      </a:lt2>
      <a:accent1>
        <a:srgbClr val="990000"/>
      </a:accent1>
      <a:accent2>
        <a:srgbClr val="CCCCCC"/>
      </a:accent2>
      <a:accent3>
        <a:srgbClr val="999999"/>
      </a:accent3>
      <a:accent4>
        <a:srgbClr val="9FD3B6"/>
      </a:accent4>
      <a:accent5>
        <a:srgbClr val="D79D9F"/>
      </a:accent5>
      <a:accent6>
        <a:srgbClr val="006633"/>
      </a:accent6>
      <a:hlink>
        <a:srgbClr val="CC0000"/>
      </a:hlink>
      <a:folHlink>
        <a:srgbClr val="66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5DECE-F44F-4CB2-A9D3-82463DFD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uwgb-report-template.dotx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Laurin, Jane</cp:lastModifiedBy>
  <cp:revision>2</cp:revision>
  <cp:lastPrinted>2019-09-09T17:07:00Z</cp:lastPrinted>
  <dcterms:created xsi:type="dcterms:W3CDTF">2019-09-11T17:03:00Z</dcterms:created>
  <dcterms:modified xsi:type="dcterms:W3CDTF">2019-09-11T17:03:00Z</dcterms:modified>
</cp:coreProperties>
</file>