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1C04" w14:textId="77777777" w:rsidR="008456B1" w:rsidRDefault="00C8555F" w:rsidP="00C8555F">
      <w:pPr>
        <w:jc w:val="center"/>
      </w:pPr>
      <w:r>
        <w:rPr>
          <w:noProof/>
        </w:rPr>
        <w:drawing>
          <wp:inline distT="0" distB="0" distL="0" distR="0" wp14:anchorId="2D6C6F07" wp14:editId="33EC3723">
            <wp:extent cx="2337435" cy="1003117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 Center Graphic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587" cy="101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4B5FE" w14:textId="77777777" w:rsidR="00C8555F" w:rsidRDefault="00C8555F" w:rsidP="00C8555F">
      <w:pPr>
        <w:jc w:val="center"/>
        <w:rPr>
          <w:b/>
          <w:sz w:val="32"/>
          <w:szCs w:val="32"/>
        </w:rPr>
      </w:pPr>
      <w:r w:rsidRPr="00C8555F">
        <w:rPr>
          <w:b/>
          <w:sz w:val="32"/>
          <w:szCs w:val="32"/>
        </w:rPr>
        <w:t>How Can the Pride Center Help You?</w:t>
      </w:r>
    </w:p>
    <w:p w14:paraId="09EDBD74" w14:textId="31FAA594" w:rsidR="00C8555F" w:rsidRDefault="002C13AD" w:rsidP="002C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00EE7">
        <w:rPr>
          <w:b/>
          <w:sz w:val="28"/>
          <w:szCs w:val="28"/>
        </w:rPr>
        <w:t>he Pride Center offers</w:t>
      </w:r>
      <w:r w:rsidR="00C8555F">
        <w:rPr>
          <w:b/>
          <w:sz w:val="28"/>
          <w:szCs w:val="28"/>
        </w:rPr>
        <w:t xml:space="preserve"> guest speakers for your classes, departments, events</w:t>
      </w:r>
      <w:r w:rsidR="00800EE7">
        <w:rPr>
          <w:b/>
          <w:sz w:val="28"/>
          <w:szCs w:val="28"/>
        </w:rPr>
        <w:t>, and community</w:t>
      </w:r>
      <w:r w:rsidR="00C8555F">
        <w:rPr>
          <w:b/>
          <w:sz w:val="28"/>
          <w:szCs w:val="28"/>
        </w:rPr>
        <w:t xml:space="preserve"> organizations</w:t>
      </w:r>
    </w:p>
    <w:p w14:paraId="0089BA80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 Ally Level 1 and 2 training to learn about current LGBTQ+ topics</w:t>
      </w:r>
    </w:p>
    <w:p w14:paraId="3EC46C2F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 up-to-date in-house library connected the UWGB library system</w:t>
      </w:r>
    </w:p>
    <w:p w14:paraId="10771CF2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Pride Center has 10 social and support groups that students can attend</w:t>
      </w:r>
    </w:p>
    <w:p w14:paraId="449E34FF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Pride Center has an Employee Resource Group for employees to meet, socialize and support each other</w:t>
      </w:r>
    </w:p>
    <w:p w14:paraId="0464069D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 of Inclusive Excellence meets with employees, students and community members to answer questions about LGBTQ+ topics and offer support</w:t>
      </w:r>
    </w:p>
    <w:p w14:paraId="0C5E5EB3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Pride insights on how to make classes and workspaces more inclusive and equitable for LGBTQ+ individuals</w:t>
      </w:r>
    </w:p>
    <w:p w14:paraId="1B63AC35" w14:textId="1D215FC6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UWGB is listed on the national Campus Pride Index as being one of the Top </w:t>
      </w:r>
      <w:r w:rsidR="002C13A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LGBTQ+ Friendly Campuses in the United States</w:t>
      </w:r>
    </w:p>
    <w:p w14:paraId="59D2230D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Pride Center offers many free public events that are fun and educational</w:t>
      </w:r>
    </w:p>
    <w:p w14:paraId="6D979398" w14:textId="77777777" w:rsidR="00C8555F" w:rsidRDefault="00C8555F" w:rsidP="00C8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 are here for you, come and meet us!</w:t>
      </w:r>
    </w:p>
    <w:p w14:paraId="6B06214E" w14:textId="77777777" w:rsidR="00C8555F" w:rsidRDefault="00C8555F" w:rsidP="00C8555F">
      <w:pPr>
        <w:rPr>
          <w:b/>
          <w:sz w:val="28"/>
          <w:szCs w:val="28"/>
        </w:rPr>
      </w:pPr>
    </w:p>
    <w:p w14:paraId="6538AD89" w14:textId="77777777" w:rsidR="00C8555F" w:rsidRDefault="00C8555F" w:rsidP="00C8555F">
      <w:pPr>
        <w:rPr>
          <w:b/>
          <w:sz w:val="28"/>
          <w:szCs w:val="28"/>
        </w:rPr>
      </w:pPr>
    </w:p>
    <w:p w14:paraId="4A6658E1" w14:textId="77777777" w:rsidR="00C8555F" w:rsidRPr="00800EE7" w:rsidRDefault="00C8555F" w:rsidP="00C8555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00EE7">
        <w:rPr>
          <w:b/>
          <w:sz w:val="28"/>
          <w:szCs w:val="28"/>
        </w:rPr>
        <w:t>Pride Center</w:t>
      </w:r>
    </w:p>
    <w:p w14:paraId="536C9018" w14:textId="77777777" w:rsidR="00C8555F" w:rsidRPr="00800EE7" w:rsidRDefault="00C8555F" w:rsidP="00C8555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00EE7">
        <w:rPr>
          <w:b/>
          <w:sz w:val="28"/>
          <w:szCs w:val="28"/>
        </w:rPr>
        <w:t>University Union, Room 153</w:t>
      </w:r>
    </w:p>
    <w:p w14:paraId="7AF8D290" w14:textId="77777777" w:rsidR="00C8555F" w:rsidRPr="00800EE7" w:rsidRDefault="00C8555F" w:rsidP="00C8555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00EE7">
        <w:rPr>
          <w:b/>
          <w:sz w:val="28"/>
          <w:szCs w:val="28"/>
        </w:rPr>
        <w:t>920-465-2167</w:t>
      </w:r>
    </w:p>
    <w:p w14:paraId="36B2CD22" w14:textId="4D975289" w:rsidR="00C8555F" w:rsidRDefault="002C13AD" w:rsidP="00C8555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Nicole Kurth</w:t>
      </w:r>
      <w:r w:rsidR="00C8555F" w:rsidRPr="00800E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Interim Pride Center Coordinator</w:t>
      </w:r>
    </w:p>
    <w:p w14:paraId="04745DB5" w14:textId="77777777" w:rsidR="00C8555F" w:rsidRDefault="00C8555F" w:rsidP="00C8555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7F3B9FBF" w14:textId="41464097" w:rsidR="00C8555F" w:rsidRPr="00800EE7" w:rsidRDefault="00C8555F" w:rsidP="00C8555F">
      <w:pPr>
        <w:jc w:val="center"/>
        <w:rPr>
          <w:b/>
          <w:sz w:val="32"/>
          <w:szCs w:val="32"/>
        </w:rPr>
      </w:pPr>
      <w:r w:rsidRPr="00800EE7">
        <w:rPr>
          <w:b/>
          <w:sz w:val="32"/>
          <w:szCs w:val="32"/>
        </w:rPr>
        <w:t>Check out our Facebook Page at UWGB Pride Center</w:t>
      </w:r>
      <w:r w:rsidR="00071D26">
        <w:rPr>
          <w:b/>
          <w:sz w:val="32"/>
          <w:szCs w:val="32"/>
        </w:rPr>
        <w:t xml:space="preserve"> for all updates on events, services each day</w:t>
      </w:r>
      <w:r w:rsidRPr="00800EE7">
        <w:rPr>
          <w:b/>
          <w:sz w:val="32"/>
          <w:szCs w:val="32"/>
        </w:rPr>
        <w:t>!</w:t>
      </w:r>
    </w:p>
    <w:sectPr w:rsidR="00C8555F" w:rsidRPr="0080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3DB"/>
    <w:multiLevelType w:val="hybridMultilevel"/>
    <w:tmpl w:val="86807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5F"/>
    <w:rsid w:val="00071D26"/>
    <w:rsid w:val="002C13AD"/>
    <w:rsid w:val="00800EE7"/>
    <w:rsid w:val="008456B1"/>
    <w:rsid w:val="00C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8C19"/>
  <w15:chartTrackingRefBased/>
  <w15:docId w15:val="{CAD381ED-FCB8-422B-8D50-AD095A1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Stacie</dc:creator>
  <cp:keywords/>
  <dc:description/>
  <cp:lastModifiedBy>Julie Tetzlaff Stacie Christian</cp:lastModifiedBy>
  <cp:revision>2</cp:revision>
  <dcterms:created xsi:type="dcterms:W3CDTF">2022-01-16T19:46:00Z</dcterms:created>
  <dcterms:modified xsi:type="dcterms:W3CDTF">2022-01-16T19:46:00Z</dcterms:modified>
</cp:coreProperties>
</file>