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DD" w:rsidRDefault="00C813DD" w:rsidP="00C813DD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Chancellor’s Council on Diversity and Inclusive Excellence Meeting</w:t>
      </w:r>
    </w:p>
    <w:p w:rsidR="00C813DD" w:rsidRDefault="00C813DD" w:rsidP="00C813DD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C813DD" w:rsidRDefault="00C813DD" w:rsidP="00C813DD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February 5, 2016, 9-10 am</w:t>
      </w:r>
    </w:p>
    <w:p w:rsidR="00C813DD" w:rsidRDefault="00C813DD" w:rsidP="00C813DD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C813DD" w:rsidRDefault="00C813DD" w:rsidP="00C813DD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Minutes</w:t>
      </w:r>
    </w:p>
    <w:p w:rsidR="00C813DD" w:rsidRDefault="00C813DD" w:rsidP="00C813DD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C813DD" w:rsidRDefault="00C813DD" w:rsidP="00681EB8">
      <w:pPr>
        <w:spacing w:line="240" w:lineRule="auto"/>
        <w:rPr>
          <w:rFonts w:ascii="Century Gothic" w:hAnsi="Century Gothic"/>
          <w:sz w:val="20"/>
          <w:szCs w:val="20"/>
        </w:rPr>
      </w:pPr>
      <w:r w:rsidRPr="00613853">
        <w:rPr>
          <w:rFonts w:ascii="Century Gothic" w:hAnsi="Century Gothic"/>
          <w:sz w:val="20"/>
          <w:szCs w:val="20"/>
        </w:rPr>
        <w:t xml:space="preserve">Members:  Brenda Amenson-Hill (DOS), </w:t>
      </w:r>
      <w:r>
        <w:rPr>
          <w:rFonts w:ascii="Century Gothic" w:hAnsi="Century Gothic"/>
          <w:sz w:val="20"/>
          <w:szCs w:val="20"/>
        </w:rPr>
        <w:t xml:space="preserve">Forrest Brooks (Outreach and Adult Access), </w:t>
      </w:r>
      <w:r w:rsidRPr="0061385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Bryan Carr, (Info. and Computing Science), </w:t>
      </w:r>
      <w:r w:rsidRPr="00613853">
        <w:rPr>
          <w:rFonts w:ascii="Century Gothic" w:hAnsi="Century Gothic"/>
          <w:sz w:val="20"/>
          <w:szCs w:val="20"/>
        </w:rPr>
        <w:t>Michael Casbourne (TRIO), Stacie Christian</w:t>
      </w:r>
      <w:r>
        <w:rPr>
          <w:rFonts w:ascii="Century Gothic" w:hAnsi="Century Gothic"/>
          <w:sz w:val="20"/>
          <w:szCs w:val="20"/>
        </w:rPr>
        <w:t>, chair</w:t>
      </w:r>
      <w:r w:rsidRPr="00613853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>Coordinator of Inclusive Excellence and Pride Center</w:t>
      </w:r>
      <w:r w:rsidRPr="00613853">
        <w:rPr>
          <w:rFonts w:ascii="Century Gothic" w:hAnsi="Century Gothic"/>
          <w:sz w:val="20"/>
          <w:szCs w:val="20"/>
        </w:rPr>
        <w:t xml:space="preserve">),  Scott Furlong (Dean, Lib. Arts &amp; Sciences), </w:t>
      </w:r>
      <w:r>
        <w:rPr>
          <w:rFonts w:ascii="Century Gothic" w:hAnsi="Century Gothic"/>
          <w:sz w:val="20"/>
          <w:szCs w:val="20"/>
        </w:rPr>
        <w:t xml:space="preserve">Lorenzo Lones (student liaison), Justin Mallett (Director of American Intercultural Center), </w:t>
      </w:r>
      <w:r w:rsidRPr="00613853">
        <w:rPr>
          <w:rFonts w:ascii="Century Gothic" w:hAnsi="Century Gothic"/>
          <w:sz w:val="20"/>
          <w:szCs w:val="20"/>
        </w:rPr>
        <w:t xml:space="preserve">Sue Mattison (Dean, Prof. Studies), </w:t>
      </w:r>
      <w:r>
        <w:rPr>
          <w:rFonts w:ascii="Century Gothic" w:hAnsi="Century Gothic"/>
          <w:sz w:val="20"/>
          <w:szCs w:val="20"/>
        </w:rPr>
        <w:t xml:space="preserve"> </w:t>
      </w:r>
      <w:r w:rsidRPr="00613853">
        <w:rPr>
          <w:rFonts w:ascii="Century Gothic" w:hAnsi="Century Gothic"/>
          <w:sz w:val="20"/>
          <w:szCs w:val="20"/>
        </w:rPr>
        <w:t xml:space="preserve">Lynn Niemi (Disability Services), </w:t>
      </w:r>
      <w:r>
        <w:rPr>
          <w:rFonts w:ascii="Century Gothic" w:hAnsi="Century Gothic"/>
          <w:sz w:val="20"/>
          <w:szCs w:val="20"/>
        </w:rPr>
        <w:t xml:space="preserve">Kimberley Reilly (Democracy and Justice Studies) </w:t>
      </w:r>
      <w:r w:rsidRPr="00613853">
        <w:rPr>
          <w:rFonts w:ascii="Century Gothic" w:hAnsi="Century Gothic"/>
          <w:sz w:val="20"/>
          <w:szCs w:val="20"/>
        </w:rPr>
        <w:t xml:space="preserve">Sheryl Van Gruensven (HR), </w:t>
      </w:r>
      <w:r>
        <w:rPr>
          <w:rFonts w:ascii="Century Gothic" w:hAnsi="Century Gothic"/>
          <w:sz w:val="20"/>
          <w:szCs w:val="20"/>
        </w:rPr>
        <w:t xml:space="preserve">Christian Parker </w:t>
      </w:r>
      <w:r w:rsidRPr="00613853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S</w:t>
      </w:r>
      <w:r w:rsidRPr="00613853">
        <w:rPr>
          <w:rFonts w:ascii="Century Gothic" w:hAnsi="Century Gothic"/>
          <w:sz w:val="20"/>
          <w:szCs w:val="20"/>
        </w:rPr>
        <w:t xml:space="preserve">tudent liaison), </w:t>
      </w:r>
      <w:r>
        <w:rPr>
          <w:rFonts w:ascii="Century Gothic" w:hAnsi="Century Gothic"/>
          <w:sz w:val="20"/>
          <w:szCs w:val="20"/>
        </w:rPr>
        <w:t>Asti Martin (Student liaison), Quintenilla Merriweather (Residence Life), Joel Muraco (</w:t>
      </w:r>
      <w:r>
        <w:rPr>
          <w:rFonts w:ascii="Century Gothic" w:hAnsi="Century Gothic"/>
          <w:sz w:val="20"/>
          <w:szCs w:val="20"/>
        </w:rPr>
        <w:t>Human Development)</w:t>
      </w:r>
      <w:r>
        <w:rPr>
          <w:rFonts w:ascii="Century Gothic" w:hAnsi="Century Gothic"/>
          <w:sz w:val="20"/>
          <w:szCs w:val="20"/>
        </w:rPr>
        <w:t xml:space="preserve">, Mary Sue Lavin (Director of </w:t>
      </w:r>
      <w:proofErr w:type="spellStart"/>
      <w:r>
        <w:rPr>
          <w:rFonts w:ascii="Century Gothic" w:hAnsi="Century Gothic"/>
          <w:sz w:val="20"/>
          <w:szCs w:val="20"/>
        </w:rPr>
        <w:t>Phuture</w:t>
      </w:r>
      <w:proofErr w:type="spellEnd"/>
      <w:r>
        <w:rPr>
          <w:rFonts w:ascii="Century Gothic" w:hAnsi="Century Gothic"/>
          <w:sz w:val="20"/>
          <w:szCs w:val="20"/>
        </w:rPr>
        <w:t xml:space="preserve"> Phoenix), Gregory Davis (Provost), Linc Darner (Head Coach, Basketball Athletic Department), Deirdre Radosevich (</w:t>
      </w:r>
      <w:r>
        <w:rPr>
          <w:rFonts w:ascii="Century Gothic" w:hAnsi="Century Gothic"/>
          <w:sz w:val="20"/>
          <w:szCs w:val="20"/>
        </w:rPr>
        <w:t>Psychology</w:t>
      </w:r>
      <w:r>
        <w:rPr>
          <w:rFonts w:ascii="Century Gothic" w:hAnsi="Century Gothic"/>
          <w:sz w:val="20"/>
          <w:szCs w:val="20"/>
        </w:rPr>
        <w:t>), Sarah Pratt (Financial Specialist, Computing)</w:t>
      </w:r>
      <w:r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Ashley Folcik </w:t>
      </w:r>
      <w:r>
        <w:rPr>
          <w:rFonts w:ascii="Century Gothic" w:hAnsi="Century Gothic"/>
          <w:sz w:val="20"/>
          <w:szCs w:val="20"/>
        </w:rPr>
        <w:t>(Operations</w:t>
      </w:r>
      <w:r>
        <w:rPr>
          <w:rFonts w:ascii="Century Gothic" w:hAnsi="Century Gothic"/>
          <w:sz w:val="20"/>
          <w:szCs w:val="20"/>
        </w:rPr>
        <w:t xml:space="preserve"> Manager for Professional Studies)</w:t>
      </w:r>
    </w:p>
    <w:p w:rsidR="00C813DD" w:rsidRDefault="00C813DD" w:rsidP="00681EB8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Subcommittee chairs: Kate Burns, Melissa Nash</w:t>
      </w:r>
    </w:p>
    <w:p w:rsidR="00D51EA9" w:rsidRDefault="00D51EA9" w:rsidP="00681EB8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Not Present: Greg Davis, Sarah Pratt, Lorenzo Lones, Kimberly Reilly, Asti Martin</w:t>
      </w:r>
    </w:p>
    <w:p w:rsidR="00681EB8" w:rsidRDefault="00681EB8" w:rsidP="00681EB8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813DD" w:rsidRDefault="00C813DD" w:rsidP="00681EB8">
      <w:pPr>
        <w:spacing w:line="240" w:lineRule="auto"/>
        <w:rPr>
          <w:rFonts w:ascii="Century Gothic" w:hAnsi="Century Gothic"/>
          <w:sz w:val="20"/>
          <w:szCs w:val="20"/>
        </w:rPr>
      </w:pPr>
      <w:r w:rsidRPr="00885258">
        <w:rPr>
          <w:rFonts w:ascii="Century Gothic" w:hAnsi="Century Gothic"/>
          <w:b/>
          <w:sz w:val="20"/>
          <w:szCs w:val="20"/>
        </w:rPr>
        <w:t>Student Insights</w:t>
      </w:r>
      <w:r w:rsidRPr="006606B0">
        <w:rPr>
          <w:rFonts w:ascii="Century Gothic" w:hAnsi="Century Gothic"/>
          <w:sz w:val="20"/>
          <w:szCs w:val="20"/>
        </w:rPr>
        <w:t xml:space="preserve">: </w:t>
      </w:r>
      <w:r w:rsidR="00D51EA9" w:rsidRPr="006606B0">
        <w:rPr>
          <w:rFonts w:ascii="Century Gothic" w:hAnsi="Century Gothic"/>
          <w:sz w:val="20"/>
          <w:szCs w:val="20"/>
        </w:rPr>
        <w:t>Camara Wallace, Milton Byers, Christian Parker</w:t>
      </w:r>
      <w:r w:rsidRPr="006606B0">
        <w:rPr>
          <w:rFonts w:ascii="Century Gothic" w:hAnsi="Century Gothic"/>
          <w:sz w:val="20"/>
          <w:szCs w:val="20"/>
        </w:rPr>
        <w:t xml:space="preserve"> shar</w:t>
      </w:r>
      <w:r w:rsidR="001E6385" w:rsidRPr="006606B0">
        <w:rPr>
          <w:rFonts w:ascii="Century Gothic" w:hAnsi="Century Gothic"/>
          <w:sz w:val="20"/>
          <w:szCs w:val="20"/>
        </w:rPr>
        <w:t>ed their</w:t>
      </w:r>
      <w:r w:rsidRPr="006606B0">
        <w:rPr>
          <w:rFonts w:ascii="Century Gothic" w:hAnsi="Century Gothic"/>
          <w:sz w:val="20"/>
          <w:szCs w:val="20"/>
        </w:rPr>
        <w:t xml:space="preserve"> experiences at UWGB</w:t>
      </w:r>
      <w:r w:rsidR="006606B0">
        <w:rPr>
          <w:rFonts w:ascii="Century Gothic" w:hAnsi="Century Gothic"/>
          <w:sz w:val="20"/>
          <w:szCs w:val="20"/>
        </w:rPr>
        <w:t>.</w:t>
      </w:r>
    </w:p>
    <w:p w:rsidR="006606B0" w:rsidRPr="006606B0" w:rsidRDefault="006606B0" w:rsidP="00681EB8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Milton is from Milwaukee, Camara</w:t>
      </w:r>
      <w:r w:rsidR="00681EB8">
        <w:rPr>
          <w:rFonts w:ascii="Century Gothic" w:hAnsi="Century Gothic"/>
          <w:sz w:val="20"/>
          <w:szCs w:val="20"/>
        </w:rPr>
        <w:t xml:space="preserve"> is from Slinger, WI and Christian is from Green Bay</w:t>
      </w:r>
    </w:p>
    <w:p w:rsidR="00D51EA9" w:rsidRPr="00681EB8" w:rsidRDefault="001E6385" w:rsidP="00681EB8">
      <w:pPr>
        <w:spacing w:line="240" w:lineRule="auto"/>
        <w:ind w:left="360"/>
        <w:rPr>
          <w:rFonts w:ascii="Century Gothic" w:hAnsi="Century Gothic"/>
          <w:b/>
          <w:sz w:val="20"/>
          <w:szCs w:val="20"/>
        </w:rPr>
      </w:pPr>
      <w:r w:rsidRPr="00681EB8">
        <w:rPr>
          <w:rFonts w:ascii="Century Gothic" w:hAnsi="Century Gothic"/>
          <w:b/>
          <w:sz w:val="20"/>
          <w:szCs w:val="20"/>
        </w:rPr>
        <w:t>Why did you choose UWGB?</w:t>
      </w:r>
    </w:p>
    <w:p w:rsidR="001E6385" w:rsidRDefault="001E6385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Major in Human Development, individual bathrooms in the dorms, potential growth of BSU</w:t>
      </w:r>
      <w:r w:rsidR="00681EB8">
        <w:rPr>
          <w:rFonts w:ascii="Century Gothic" w:hAnsi="Century Gothic"/>
          <w:sz w:val="20"/>
          <w:szCs w:val="20"/>
        </w:rPr>
        <w:t>.</w:t>
      </w:r>
    </w:p>
    <w:p w:rsidR="00681EB8" w:rsidRDefault="00681EB8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Strong English program, cost, larger number of blacks verses home.</w:t>
      </w:r>
    </w:p>
    <w:p w:rsidR="00681EB8" w:rsidRDefault="00681EB8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Green Bay is home.</w:t>
      </w:r>
    </w:p>
    <w:p w:rsidR="00681EB8" w:rsidRDefault="00681EB8" w:rsidP="00681EB8">
      <w:pPr>
        <w:spacing w:line="240" w:lineRule="auto"/>
        <w:ind w:left="360"/>
        <w:rPr>
          <w:rFonts w:ascii="Century Gothic" w:hAnsi="Century Gothic"/>
          <w:b/>
          <w:sz w:val="20"/>
          <w:szCs w:val="20"/>
        </w:rPr>
      </w:pPr>
      <w:r w:rsidRPr="00681EB8">
        <w:rPr>
          <w:rFonts w:ascii="Century Gothic" w:hAnsi="Century Gothic"/>
          <w:b/>
          <w:sz w:val="20"/>
          <w:szCs w:val="20"/>
        </w:rPr>
        <w:t>What impresses you about GB?</w:t>
      </w:r>
    </w:p>
    <w:p w:rsidR="00681EB8" w:rsidRDefault="000A7B01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professors’ interaction and genuine care for students.</w:t>
      </w:r>
    </w:p>
    <w:p w:rsidR="000A7B01" w:rsidRDefault="000A7B01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Faculty and staff are supportive and helped me to socialize with people.</w:t>
      </w:r>
    </w:p>
    <w:p w:rsidR="000A7B01" w:rsidRDefault="000A7B01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BSU makes me feel safe and enjoys the group.</w:t>
      </w:r>
      <w:r w:rsidR="00754E49">
        <w:rPr>
          <w:rFonts w:ascii="Century Gothic" w:hAnsi="Century Gothic"/>
          <w:sz w:val="20"/>
          <w:szCs w:val="20"/>
        </w:rPr>
        <w:t xml:space="preserve"> Happy to represent Blacks and break the stereo type image.</w:t>
      </w:r>
    </w:p>
    <w:p w:rsidR="00754E49" w:rsidRDefault="00754E49" w:rsidP="00681EB8">
      <w:pPr>
        <w:spacing w:line="240" w:lineRule="auto"/>
        <w:ind w:left="360"/>
        <w:rPr>
          <w:rFonts w:ascii="Century Gothic" w:hAnsi="Century Gothic"/>
          <w:b/>
          <w:sz w:val="20"/>
          <w:szCs w:val="20"/>
        </w:rPr>
      </w:pPr>
      <w:r w:rsidRPr="00754E49">
        <w:rPr>
          <w:rFonts w:ascii="Century Gothic" w:hAnsi="Century Gothic"/>
          <w:b/>
          <w:sz w:val="20"/>
          <w:szCs w:val="20"/>
        </w:rPr>
        <w:t>What disappoints you about UWGB?</w:t>
      </w:r>
    </w:p>
    <w:p w:rsidR="00754E49" w:rsidRDefault="00754E49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754E49">
        <w:rPr>
          <w:rFonts w:ascii="Century Gothic" w:hAnsi="Century Gothic"/>
          <w:sz w:val="20"/>
          <w:szCs w:val="20"/>
        </w:rPr>
        <w:t>UWGB needs more student involvement and interaction</w:t>
      </w:r>
      <w:r>
        <w:rPr>
          <w:rFonts w:ascii="Century Gothic" w:hAnsi="Century Gothic"/>
          <w:sz w:val="20"/>
          <w:szCs w:val="20"/>
        </w:rPr>
        <w:t xml:space="preserve"> on campus</w:t>
      </w:r>
      <w:r w:rsidR="00D2346D">
        <w:rPr>
          <w:rFonts w:ascii="Century Gothic" w:hAnsi="Century Gothic"/>
          <w:sz w:val="20"/>
          <w:szCs w:val="20"/>
        </w:rPr>
        <w:t>.</w:t>
      </w:r>
    </w:p>
    <w:p w:rsidR="00D2346D" w:rsidRDefault="00D2346D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More faculty training about racism in the classroom.</w:t>
      </w:r>
    </w:p>
    <w:p w:rsidR="00D2346D" w:rsidRDefault="00D2346D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Minorities feel that SGA doesn’t care about them</w:t>
      </w:r>
    </w:p>
    <w:p w:rsidR="00D2346D" w:rsidRDefault="00D2346D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Staff doesn’t interact with them.</w:t>
      </w:r>
    </w:p>
    <w:p w:rsidR="00D2346D" w:rsidRDefault="00D2346D" w:rsidP="00681EB8">
      <w:pPr>
        <w:spacing w:line="240" w:lineRule="auto"/>
        <w:ind w:left="360"/>
        <w:rPr>
          <w:rFonts w:ascii="Century Gothic" w:hAnsi="Century Gothic"/>
          <w:b/>
          <w:sz w:val="20"/>
          <w:szCs w:val="20"/>
        </w:rPr>
      </w:pPr>
      <w:r w:rsidRPr="00D2346D">
        <w:rPr>
          <w:rFonts w:ascii="Century Gothic" w:hAnsi="Century Gothic"/>
          <w:b/>
          <w:sz w:val="20"/>
          <w:szCs w:val="20"/>
        </w:rPr>
        <w:t>Other comments from students:</w:t>
      </w:r>
    </w:p>
    <w:p w:rsidR="00D2346D" w:rsidRDefault="00D2346D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Included International students more on campus, felt they were left out with SGA because of language barrier.</w:t>
      </w:r>
    </w:p>
    <w:p w:rsidR="00D2346D" w:rsidRDefault="00D2346D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AIC made him aware of minority students coming from different </w:t>
      </w:r>
      <w:r w:rsidR="0092634B">
        <w:rPr>
          <w:rFonts w:ascii="Century Gothic" w:hAnsi="Century Gothic"/>
          <w:sz w:val="20"/>
          <w:szCs w:val="20"/>
        </w:rPr>
        <w:t>regions and their different issues.</w:t>
      </w:r>
    </w:p>
    <w:p w:rsidR="0092634B" w:rsidRDefault="0092634B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Intertribal Org. needs help with SGA- struggled with budget.</w:t>
      </w:r>
    </w:p>
    <w:p w:rsidR="0092634B" w:rsidRDefault="0092634B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Multicultural orgs. </w:t>
      </w:r>
      <w:proofErr w:type="gramStart"/>
      <w:r>
        <w:rPr>
          <w:rFonts w:ascii="Century Gothic" w:hAnsi="Century Gothic"/>
          <w:sz w:val="20"/>
          <w:szCs w:val="20"/>
        </w:rPr>
        <w:t>feel</w:t>
      </w:r>
      <w:proofErr w:type="gramEnd"/>
      <w:r>
        <w:rPr>
          <w:rFonts w:ascii="Century Gothic" w:hAnsi="Century Gothic"/>
          <w:sz w:val="20"/>
          <w:szCs w:val="20"/>
        </w:rPr>
        <w:t xml:space="preserve"> that they have to fight to have events, questioned on why the event  is cultural.</w:t>
      </w:r>
    </w:p>
    <w:p w:rsidR="0092634B" w:rsidRDefault="0092634B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Need more cross cultural </w:t>
      </w:r>
      <w:proofErr w:type="gramStart"/>
      <w:r>
        <w:rPr>
          <w:rFonts w:ascii="Century Gothic" w:hAnsi="Century Gothic"/>
          <w:sz w:val="20"/>
          <w:szCs w:val="20"/>
        </w:rPr>
        <w:t>learning.</w:t>
      </w:r>
      <w:proofErr w:type="gramEnd"/>
    </w:p>
    <w:p w:rsidR="0092634B" w:rsidRDefault="0092634B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Planning to have a SGA Inclusive Mixer.</w:t>
      </w:r>
    </w:p>
    <w:p w:rsidR="0092634B" w:rsidRDefault="00D20F17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Ideas</w:t>
      </w:r>
      <w:r w:rsidR="00885258">
        <w:rPr>
          <w:rFonts w:ascii="Century Gothic" w:hAnsi="Century Gothic"/>
          <w:sz w:val="20"/>
          <w:szCs w:val="20"/>
        </w:rPr>
        <w:t xml:space="preserve"> from students’ insights:</w:t>
      </w:r>
    </w:p>
    <w:p w:rsidR="00885258" w:rsidRDefault="00885258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Collaborate funding to help student orgs.</w:t>
      </w:r>
    </w:p>
    <w:p w:rsidR="00885258" w:rsidRDefault="00885258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Need action items</w:t>
      </w:r>
    </w:p>
    <w:p w:rsidR="00885258" w:rsidRDefault="00885258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Training for faculty on how to handle racism in the classroom</w:t>
      </w:r>
    </w:p>
    <w:p w:rsidR="00885258" w:rsidRDefault="00885258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Talk online</w:t>
      </w:r>
    </w:p>
    <w:p w:rsidR="00885258" w:rsidRDefault="00885258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Support for ambassadors</w:t>
      </w:r>
    </w:p>
    <w:p w:rsidR="00885258" w:rsidRDefault="00885258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Ask others to help, not the token few</w:t>
      </w:r>
    </w:p>
    <w:p w:rsidR="00885258" w:rsidRDefault="00885258" w:rsidP="00D2346D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Staff role modeling</w:t>
      </w:r>
    </w:p>
    <w:p w:rsidR="00885258" w:rsidRDefault="00885258" w:rsidP="00885258">
      <w:pPr>
        <w:pStyle w:val="ListParagraph"/>
        <w:ind w:left="360"/>
        <w:contextualSpacing/>
        <w:rPr>
          <w:rFonts w:ascii="Century Gothic" w:hAnsi="Century Gothic"/>
          <w:b/>
        </w:rPr>
      </w:pPr>
      <w:r w:rsidRPr="00885258">
        <w:rPr>
          <w:rFonts w:ascii="Century Gothic" w:hAnsi="Century Gothic"/>
          <w:b/>
        </w:rPr>
        <w:t>Inclusive Workplace: Melissa Nash</w:t>
      </w:r>
    </w:p>
    <w:p w:rsidR="00885258" w:rsidRDefault="00885258" w:rsidP="00885258">
      <w:pPr>
        <w:pStyle w:val="ListParagraph"/>
        <w:ind w:left="360"/>
        <w:contextualSpacing/>
        <w:rPr>
          <w:rFonts w:ascii="Century Gothic" w:hAnsi="Century Gothic"/>
        </w:rPr>
      </w:pPr>
      <w:r w:rsidRPr="00885258">
        <w:rPr>
          <w:rFonts w:ascii="Century Gothic" w:hAnsi="Century Gothic"/>
        </w:rPr>
        <w:t>New Employee social event will be held on Feb. 9</w:t>
      </w:r>
      <w:r w:rsidRPr="00885258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4pm. If you would like to attend, please contact Melissa Nash. We have 30 new employees.</w:t>
      </w:r>
    </w:p>
    <w:p w:rsidR="00885258" w:rsidRDefault="00885258" w:rsidP="00885258">
      <w:pPr>
        <w:pStyle w:val="ListParagraph"/>
        <w:ind w:left="360"/>
        <w:contextualSpacing/>
        <w:rPr>
          <w:rFonts w:ascii="Century Gothic" w:hAnsi="Century Gothic"/>
        </w:rPr>
      </w:pPr>
    </w:p>
    <w:p w:rsidR="00885258" w:rsidRDefault="00885258" w:rsidP="00885258">
      <w:pPr>
        <w:pStyle w:val="ListParagraph"/>
        <w:ind w:left="360"/>
        <w:contextualSpacing/>
        <w:rPr>
          <w:rFonts w:ascii="Century Gothic" w:hAnsi="Century Gothic"/>
          <w:b/>
        </w:rPr>
      </w:pPr>
      <w:r w:rsidRPr="00885258">
        <w:rPr>
          <w:rFonts w:ascii="Century Gothic" w:hAnsi="Century Gothic"/>
          <w:b/>
        </w:rPr>
        <w:t>Student Mentorship: Brenda Amenson-Hill, Ph. D.</w:t>
      </w:r>
    </w:p>
    <w:p w:rsidR="00D20F17" w:rsidRDefault="00D20F17" w:rsidP="00885258">
      <w:pPr>
        <w:pStyle w:val="ListParagraph"/>
        <w:ind w:left="360"/>
        <w:contextualSpacing/>
        <w:rPr>
          <w:rFonts w:ascii="Century Gothic" w:hAnsi="Century Gothic"/>
          <w:b/>
        </w:rPr>
      </w:pPr>
      <w:r w:rsidRPr="00D20F17">
        <w:rPr>
          <w:rFonts w:ascii="Century Gothic" w:hAnsi="Century Gothic"/>
        </w:rPr>
        <w:t>Data shows that academically the students that are in the</w:t>
      </w:r>
      <w:r>
        <w:rPr>
          <w:rFonts w:ascii="Century Gothic" w:hAnsi="Century Gothic"/>
          <w:b/>
        </w:rPr>
        <w:t xml:space="preserve"> </w:t>
      </w:r>
      <w:r w:rsidRPr="00D20F17">
        <w:rPr>
          <w:rFonts w:ascii="Century Gothic" w:hAnsi="Century Gothic"/>
        </w:rPr>
        <w:t>mentorship program are doing well</w:t>
      </w:r>
      <w:r>
        <w:rPr>
          <w:rFonts w:ascii="Century Gothic" w:hAnsi="Century Gothic"/>
          <w:b/>
        </w:rPr>
        <w:t>.</w:t>
      </w:r>
    </w:p>
    <w:p w:rsidR="00D20F17" w:rsidRDefault="00D20F17" w:rsidP="00885258">
      <w:pPr>
        <w:pStyle w:val="ListParagraph"/>
        <w:ind w:left="360"/>
        <w:contextualSpacing/>
        <w:rPr>
          <w:rFonts w:ascii="Century Gothic" w:hAnsi="Century Gothic"/>
        </w:rPr>
      </w:pPr>
      <w:r w:rsidRPr="00D20F17">
        <w:rPr>
          <w:rFonts w:ascii="Century Gothic" w:hAnsi="Century Gothic"/>
        </w:rPr>
        <w:t>Din</w:t>
      </w:r>
      <w:r>
        <w:rPr>
          <w:rFonts w:ascii="Century Gothic" w:hAnsi="Century Gothic"/>
        </w:rPr>
        <w:t>ing cards were purchased for the mentors to use with their mentees.</w:t>
      </w:r>
    </w:p>
    <w:p w:rsidR="00D20F17" w:rsidRDefault="00D20F17" w:rsidP="00885258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Having a social every month with the entire group.</w:t>
      </w:r>
    </w:p>
    <w:p w:rsidR="00D20F17" w:rsidRDefault="00D20F17" w:rsidP="00885258">
      <w:pPr>
        <w:pStyle w:val="ListParagraph"/>
        <w:ind w:left="360"/>
        <w:contextualSpacing/>
        <w:rPr>
          <w:rFonts w:ascii="Century Gothic" w:hAnsi="Century Gothic"/>
        </w:rPr>
      </w:pPr>
    </w:p>
    <w:p w:rsidR="00D20F17" w:rsidRDefault="00D20F17" w:rsidP="00885258">
      <w:pPr>
        <w:pStyle w:val="ListParagraph"/>
        <w:ind w:left="360"/>
        <w:contextualSpacing/>
        <w:rPr>
          <w:rFonts w:ascii="Century Gothic" w:hAnsi="Century Gothic"/>
        </w:rPr>
      </w:pPr>
    </w:p>
    <w:p w:rsidR="00D20F17" w:rsidRDefault="00D20F17" w:rsidP="00D20F17">
      <w:pPr>
        <w:pStyle w:val="ListParagraph"/>
        <w:ind w:left="360"/>
        <w:contextualSpacing/>
        <w:rPr>
          <w:rFonts w:ascii="Century Gothic" w:hAnsi="Century Gothic"/>
          <w:b/>
        </w:rPr>
      </w:pPr>
      <w:r w:rsidRPr="00D20F17">
        <w:rPr>
          <w:rFonts w:ascii="Century Gothic" w:hAnsi="Century Gothic"/>
          <w:b/>
        </w:rPr>
        <w:t xml:space="preserve">Community Relationships: Justin Mallett, Ph. D. </w:t>
      </w:r>
    </w:p>
    <w:p w:rsidR="00D20F17" w:rsidRDefault="00D20F17" w:rsidP="00D20F17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New Wisconsin Minority Professional Network group has been created with 100 professionals signed up to support the group. They are planning a networking event on campus to connect professionals with students.</w:t>
      </w:r>
    </w:p>
    <w:p w:rsidR="00D20F17" w:rsidRDefault="00D20F17" w:rsidP="00D20F17">
      <w:pPr>
        <w:pStyle w:val="ListParagraph"/>
        <w:ind w:left="360"/>
        <w:contextualSpacing/>
        <w:rPr>
          <w:rFonts w:ascii="Century Gothic" w:hAnsi="Century Gothic"/>
        </w:rPr>
      </w:pPr>
    </w:p>
    <w:p w:rsidR="00D20F17" w:rsidRDefault="00D20F17" w:rsidP="00D20F17">
      <w:pPr>
        <w:pStyle w:val="ListParagraph"/>
        <w:ind w:left="360"/>
        <w:contextualSpacing/>
        <w:rPr>
          <w:rFonts w:ascii="Century Gothic" w:hAnsi="Century Gothic"/>
        </w:rPr>
      </w:pPr>
    </w:p>
    <w:p w:rsidR="00D20F17" w:rsidRDefault="00D20F17" w:rsidP="00D20F17">
      <w:pPr>
        <w:pStyle w:val="ListParagraph"/>
        <w:ind w:left="360"/>
        <w:contextualSpacing/>
        <w:rPr>
          <w:rFonts w:ascii="Century Gothic" w:hAnsi="Century Gothic"/>
          <w:b/>
        </w:rPr>
      </w:pPr>
      <w:r w:rsidRPr="009A0ACA">
        <w:rPr>
          <w:rFonts w:ascii="Century Gothic" w:hAnsi="Century Gothic"/>
          <w:b/>
        </w:rPr>
        <w:t>Faculty Career Development, March 4: Scott Furlong/Kate Burns</w:t>
      </w:r>
    </w:p>
    <w:p w:rsidR="009A0ACA" w:rsidRDefault="009A0ACA" w:rsidP="00D20F17">
      <w:pPr>
        <w:pStyle w:val="ListParagraph"/>
        <w:ind w:left="360"/>
        <w:contextualSpacing/>
        <w:rPr>
          <w:rFonts w:ascii="Century Gothic" w:hAnsi="Century Gothic"/>
          <w:b/>
        </w:rPr>
      </w:pPr>
    </w:p>
    <w:p w:rsidR="009A0ACA" w:rsidRDefault="00183ED9" w:rsidP="00D20F17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At upcoming</w:t>
      </w:r>
      <w:r w:rsidR="009A0ACA">
        <w:rPr>
          <w:rFonts w:ascii="Century Gothic" w:hAnsi="Century Gothic"/>
        </w:rPr>
        <w:t xml:space="preserve"> meeting</w:t>
      </w:r>
      <w:r>
        <w:rPr>
          <w:rFonts w:ascii="Century Gothic" w:hAnsi="Century Gothic"/>
        </w:rPr>
        <w:t>s</w:t>
      </w:r>
      <w:r w:rsidR="009A0ACA">
        <w:rPr>
          <w:rFonts w:ascii="Century Gothic" w:hAnsi="Century Gothic"/>
        </w:rPr>
        <w:t xml:space="preserve"> Stacie would like to have students</w:t>
      </w:r>
      <w:r>
        <w:rPr>
          <w:rFonts w:ascii="Century Gothic" w:hAnsi="Century Gothic"/>
        </w:rPr>
        <w:t xml:space="preserve"> come in to discuss issues for Veterans, OLA, </w:t>
      </w:r>
      <w:proofErr w:type="gramStart"/>
      <w:r>
        <w:rPr>
          <w:rFonts w:ascii="Century Gothic" w:hAnsi="Century Gothic"/>
        </w:rPr>
        <w:t>Asperger’s</w:t>
      </w:r>
      <w:proofErr w:type="gramEnd"/>
      <w:r>
        <w:rPr>
          <w:rFonts w:ascii="Century Gothic" w:hAnsi="Century Gothic"/>
        </w:rPr>
        <w:t xml:space="preserve"> and with disabilities. Please call Stacie if you have students that would like to be a part of these discussions.</w:t>
      </w:r>
    </w:p>
    <w:p w:rsidR="00183ED9" w:rsidRDefault="00183ED9" w:rsidP="00D20F17">
      <w:pPr>
        <w:pStyle w:val="ListParagraph"/>
        <w:ind w:left="360"/>
        <w:contextualSpacing/>
        <w:rPr>
          <w:rFonts w:ascii="Century Gothic" w:hAnsi="Century Gothic"/>
        </w:rPr>
      </w:pPr>
    </w:p>
    <w:p w:rsidR="00183ED9" w:rsidRDefault="00183ED9" w:rsidP="00D20F17">
      <w:pPr>
        <w:pStyle w:val="ListParagraph"/>
        <w:ind w:left="360"/>
        <w:contextualSpacing/>
        <w:rPr>
          <w:rFonts w:ascii="Century Gothic" w:hAnsi="Century Gothic"/>
        </w:rPr>
      </w:pPr>
    </w:p>
    <w:p w:rsidR="00183ED9" w:rsidRPr="009A0ACA" w:rsidRDefault="00183ED9" w:rsidP="00D20F17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Next meeting is March 4</w:t>
      </w:r>
      <w:r w:rsidRPr="00183ED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9am in the 1965 room.</w:t>
      </w:r>
      <w:bookmarkStart w:id="0" w:name="_GoBack"/>
      <w:bookmarkEnd w:id="0"/>
    </w:p>
    <w:p w:rsidR="009A0ACA" w:rsidRPr="009A0ACA" w:rsidRDefault="009A0ACA" w:rsidP="00D20F17">
      <w:pPr>
        <w:pStyle w:val="ListParagraph"/>
        <w:ind w:left="360"/>
        <w:contextualSpacing/>
        <w:rPr>
          <w:rFonts w:ascii="Century Gothic" w:hAnsi="Century Gothic"/>
          <w:b/>
        </w:rPr>
      </w:pPr>
    </w:p>
    <w:p w:rsidR="00D20F17" w:rsidRPr="00D20F17" w:rsidRDefault="00D20F17" w:rsidP="00D20F17">
      <w:pPr>
        <w:pStyle w:val="ListParagraph"/>
        <w:ind w:left="360"/>
        <w:contextualSpacing/>
        <w:rPr>
          <w:rFonts w:ascii="Century Gothic" w:hAnsi="Century Gothic"/>
        </w:rPr>
      </w:pPr>
    </w:p>
    <w:p w:rsidR="00D20F17" w:rsidRDefault="00D20F17" w:rsidP="00885258">
      <w:pPr>
        <w:pStyle w:val="ListParagraph"/>
        <w:ind w:left="360"/>
        <w:contextualSpacing/>
        <w:rPr>
          <w:rFonts w:ascii="Century Gothic" w:hAnsi="Century Gothic"/>
        </w:rPr>
      </w:pPr>
    </w:p>
    <w:p w:rsidR="00D20F17" w:rsidRPr="00D20F17" w:rsidRDefault="00D20F17" w:rsidP="00885258">
      <w:pPr>
        <w:pStyle w:val="ListParagraph"/>
        <w:ind w:left="360"/>
        <w:contextualSpacing/>
        <w:rPr>
          <w:rFonts w:ascii="Century Gothic" w:hAnsi="Century Gothic"/>
        </w:rPr>
      </w:pPr>
    </w:p>
    <w:p w:rsidR="00885258" w:rsidRPr="00D20F17" w:rsidRDefault="00885258" w:rsidP="00885258">
      <w:pPr>
        <w:pStyle w:val="ListParagraph"/>
        <w:ind w:left="360"/>
        <w:contextualSpacing/>
        <w:rPr>
          <w:rFonts w:ascii="Century Gothic" w:hAnsi="Century Gothic"/>
        </w:rPr>
      </w:pPr>
    </w:p>
    <w:p w:rsidR="00885258" w:rsidRPr="00885258" w:rsidRDefault="00885258" w:rsidP="00885258">
      <w:pPr>
        <w:pStyle w:val="ListParagraph"/>
        <w:ind w:left="360"/>
        <w:contextualSpacing/>
        <w:rPr>
          <w:rFonts w:ascii="Century Gothic" w:hAnsi="Century Gothic"/>
        </w:rPr>
      </w:pPr>
    </w:p>
    <w:p w:rsidR="00885258" w:rsidRPr="00885258" w:rsidRDefault="00885258" w:rsidP="00885258">
      <w:pPr>
        <w:pStyle w:val="ListParagraph"/>
        <w:ind w:left="360"/>
        <w:contextualSpacing/>
        <w:rPr>
          <w:rFonts w:ascii="Century Gothic" w:hAnsi="Century Gothic"/>
        </w:rPr>
      </w:pPr>
    </w:p>
    <w:p w:rsidR="00885258" w:rsidRDefault="00885258" w:rsidP="00D2346D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92634B" w:rsidRPr="00D2346D" w:rsidRDefault="0092634B" w:rsidP="00D2346D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754E49" w:rsidRPr="00754E49" w:rsidRDefault="00754E49" w:rsidP="00681EB8">
      <w:pPr>
        <w:spacing w:line="240" w:lineRule="auto"/>
        <w:ind w:left="360"/>
        <w:rPr>
          <w:rFonts w:ascii="Century Gothic" w:hAnsi="Century Gothic"/>
          <w:b/>
          <w:sz w:val="20"/>
          <w:szCs w:val="20"/>
        </w:rPr>
      </w:pPr>
    </w:p>
    <w:p w:rsidR="000A7B01" w:rsidRDefault="000A7B01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0A7B01" w:rsidRDefault="000A7B01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0A7B01" w:rsidRPr="00681EB8" w:rsidRDefault="000A7B01" w:rsidP="00681EB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681EB8" w:rsidRDefault="00681EB8" w:rsidP="001E6385">
      <w:pPr>
        <w:ind w:left="360"/>
        <w:rPr>
          <w:rFonts w:ascii="Century Gothic" w:hAnsi="Century Gothic"/>
          <w:sz w:val="20"/>
          <w:szCs w:val="20"/>
        </w:rPr>
      </w:pPr>
    </w:p>
    <w:p w:rsidR="001E6385" w:rsidRDefault="001E6385" w:rsidP="001E6385">
      <w:pPr>
        <w:ind w:left="360"/>
        <w:rPr>
          <w:rFonts w:ascii="Century Gothic" w:hAnsi="Century Gothic"/>
          <w:sz w:val="20"/>
          <w:szCs w:val="20"/>
        </w:rPr>
      </w:pPr>
    </w:p>
    <w:p w:rsidR="001E6385" w:rsidRDefault="001E6385" w:rsidP="001E6385">
      <w:pPr>
        <w:ind w:left="360"/>
        <w:rPr>
          <w:rFonts w:ascii="Century Gothic" w:hAnsi="Century Gothic"/>
          <w:sz w:val="20"/>
          <w:szCs w:val="20"/>
        </w:rPr>
      </w:pPr>
    </w:p>
    <w:p w:rsidR="001E6385" w:rsidRDefault="001E6385" w:rsidP="001E6385">
      <w:pPr>
        <w:ind w:left="360"/>
        <w:rPr>
          <w:rFonts w:ascii="Century Gothic" w:hAnsi="Century Gothic"/>
          <w:sz w:val="20"/>
          <w:szCs w:val="20"/>
        </w:rPr>
      </w:pPr>
    </w:p>
    <w:p w:rsidR="00D51EA9" w:rsidRDefault="00D51EA9" w:rsidP="00D51EA9">
      <w:pPr>
        <w:rPr>
          <w:rFonts w:ascii="Century Gothic" w:hAnsi="Century Gothic"/>
          <w:sz w:val="20"/>
          <w:szCs w:val="20"/>
        </w:rPr>
      </w:pPr>
    </w:p>
    <w:p w:rsidR="00D51EA9" w:rsidRDefault="00D51EA9" w:rsidP="00D51EA9">
      <w:pPr>
        <w:rPr>
          <w:rFonts w:ascii="Century Gothic" w:hAnsi="Century Gothic"/>
          <w:sz w:val="20"/>
          <w:szCs w:val="20"/>
        </w:rPr>
      </w:pPr>
    </w:p>
    <w:p w:rsidR="00D51EA9" w:rsidRDefault="00D51EA9" w:rsidP="00D51EA9">
      <w:pPr>
        <w:rPr>
          <w:rFonts w:ascii="Century Gothic" w:hAnsi="Century Gothic"/>
          <w:sz w:val="20"/>
          <w:szCs w:val="20"/>
        </w:rPr>
      </w:pPr>
    </w:p>
    <w:p w:rsidR="00D51EA9" w:rsidRDefault="00D51EA9" w:rsidP="00D51EA9">
      <w:pPr>
        <w:rPr>
          <w:rFonts w:ascii="Century Gothic" w:hAnsi="Century Gothic"/>
          <w:sz w:val="20"/>
          <w:szCs w:val="20"/>
        </w:rPr>
      </w:pPr>
    </w:p>
    <w:p w:rsidR="00D51EA9" w:rsidRPr="00D51EA9" w:rsidRDefault="00D51EA9" w:rsidP="00D51EA9">
      <w:pPr>
        <w:rPr>
          <w:rFonts w:ascii="Century Gothic" w:hAnsi="Century Gothic"/>
          <w:sz w:val="20"/>
          <w:szCs w:val="20"/>
        </w:rPr>
      </w:pPr>
    </w:p>
    <w:p w:rsidR="00C813DD" w:rsidRPr="007B64C3" w:rsidRDefault="00C813DD" w:rsidP="00C813D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Supporting UWGB Students and Employees: committee members thoughts since Dec. meeting’s discussion</w:t>
      </w:r>
    </w:p>
    <w:p w:rsidR="00C813DD" w:rsidRDefault="00C813DD" w:rsidP="00C813DD">
      <w:pPr>
        <w:pStyle w:val="ListParagraph"/>
        <w:numPr>
          <w:ilvl w:val="0"/>
          <w:numId w:val="1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8D775A">
        <w:rPr>
          <w:rFonts w:ascii="Century Gothic" w:hAnsi="Century Gothic"/>
        </w:rPr>
        <w:t>ubcommittee reports</w:t>
      </w:r>
    </w:p>
    <w:p w:rsidR="00C813DD" w:rsidRDefault="00C813DD" w:rsidP="00C813DD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Inclusive Workplace: Melissa Nash</w:t>
      </w:r>
    </w:p>
    <w:p w:rsidR="00C813DD" w:rsidRPr="004750D3" w:rsidRDefault="00C813DD" w:rsidP="00C813DD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Inclusive Equity Program Updates: Stacie Christian</w:t>
      </w:r>
    </w:p>
    <w:p w:rsidR="00C813DD" w:rsidRDefault="00C813DD" w:rsidP="00C813DD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First Inclusive Equity Program Certificate Awards: March 4</w:t>
      </w:r>
    </w:p>
    <w:p w:rsidR="00C813DD" w:rsidRDefault="00C813DD" w:rsidP="00C813DD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Spring 2016 Programming: Campus mailing</w:t>
      </w:r>
    </w:p>
    <w:p w:rsidR="00C813DD" w:rsidRDefault="00C813DD" w:rsidP="00C813DD">
      <w:pPr>
        <w:pStyle w:val="ListParagraph"/>
        <w:ind w:left="360"/>
        <w:contextualSpacing/>
        <w:rPr>
          <w:rFonts w:ascii="Century Gothic" w:hAnsi="Century Gothic"/>
        </w:rPr>
      </w:pPr>
    </w:p>
    <w:p w:rsidR="00C813DD" w:rsidRDefault="00C813DD" w:rsidP="00C813DD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Student Mentorship: Brenda Amenson-Hill, Ph. D.</w:t>
      </w:r>
    </w:p>
    <w:p w:rsidR="00C813DD" w:rsidRDefault="00C813DD" w:rsidP="00C813DD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Community Relationships: Justin Mallett, Ph. D. </w:t>
      </w:r>
    </w:p>
    <w:p w:rsidR="00C813DD" w:rsidRDefault="00C813DD" w:rsidP="00C813DD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Inclusivity in the Classroom: Kate Burns </w:t>
      </w:r>
    </w:p>
    <w:p w:rsidR="00C813DD" w:rsidRDefault="00C813DD" w:rsidP="00C813DD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  Faculty Career Development, March 4: Scott Furlong/Kate Burns</w:t>
      </w:r>
    </w:p>
    <w:p w:rsidR="00C813DD" w:rsidRDefault="00C813DD" w:rsidP="00C813DD">
      <w:pPr>
        <w:pStyle w:val="ListParagraph"/>
        <w:ind w:left="360"/>
        <w:contextualSpacing/>
        <w:rPr>
          <w:rFonts w:ascii="Century Gothic" w:hAnsi="Century Gothic"/>
        </w:rPr>
      </w:pPr>
    </w:p>
    <w:p w:rsidR="00C813DD" w:rsidRPr="004B5BF8" w:rsidRDefault="00C813DD" w:rsidP="00C813DD">
      <w:pPr>
        <w:pStyle w:val="ListParagraph"/>
        <w:numPr>
          <w:ilvl w:val="0"/>
          <w:numId w:val="1"/>
        </w:numPr>
        <w:contextualSpacing/>
        <w:rPr>
          <w:rFonts w:ascii="Century Gothic" w:hAnsi="Century Gothic"/>
        </w:rPr>
      </w:pPr>
      <w:r w:rsidRPr="004B5BF8">
        <w:rPr>
          <w:rFonts w:ascii="Century Gothic" w:hAnsi="Century Gothic"/>
        </w:rPr>
        <w:t>New Business</w:t>
      </w:r>
    </w:p>
    <w:p w:rsidR="00C813DD" w:rsidRDefault="00C813DD" w:rsidP="00C813DD">
      <w:pPr>
        <w:pStyle w:val="ListParagraph"/>
        <w:numPr>
          <w:ilvl w:val="0"/>
          <w:numId w:val="1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Adjourn</w:t>
      </w:r>
    </w:p>
    <w:p w:rsidR="00C813DD" w:rsidRPr="00534862" w:rsidRDefault="00C813DD" w:rsidP="00C813DD">
      <w:pPr>
        <w:pStyle w:val="ListParagraph"/>
        <w:rPr>
          <w:rFonts w:ascii="Century Gothic" w:hAnsi="Century Gothic"/>
        </w:rPr>
      </w:pPr>
    </w:p>
    <w:p w:rsidR="00C813DD" w:rsidRDefault="00C813DD" w:rsidP="00C813DD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Next meeting date: March, 4, 9-10 Am, 1965 Room</w:t>
      </w:r>
    </w:p>
    <w:p w:rsidR="006124CE" w:rsidRDefault="006124CE"/>
    <w:sectPr w:rsidR="006124CE" w:rsidSect="00A2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B46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D"/>
    <w:rsid w:val="000A7B01"/>
    <w:rsid w:val="00183ED9"/>
    <w:rsid w:val="001E6385"/>
    <w:rsid w:val="006124CE"/>
    <w:rsid w:val="006606B0"/>
    <w:rsid w:val="00681EB8"/>
    <w:rsid w:val="00754E49"/>
    <w:rsid w:val="00885258"/>
    <w:rsid w:val="0092634B"/>
    <w:rsid w:val="009A0ACA"/>
    <w:rsid w:val="00C813DD"/>
    <w:rsid w:val="00D20F17"/>
    <w:rsid w:val="00D2346D"/>
    <w:rsid w:val="00D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236DA-AA6C-4039-A337-2ADC31AA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D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Rafter, Loretta</dc:creator>
  <cp:keywords/>
  <dc:description/>
  <cp:lastModifiedBy>Rafter, Loretta</cp:lastModifiedBy>
  <cp:revision>3</cp:revision>
  <dcterms:created xsi:type="dcterms:W3CDTF">2016-02-05T16:22:00Z</dcterms:created>
  <dcterms:modified xsi:type="dcterms:W3CDTF">2016-02-05T19:40:00Z</dcterms:modified>
</cp:coreProperties>
</file>