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94" w:rsidRPr="001460B8" w:rsidRDefault="00707394" w:rsidP="00707394">
      <w:pPr>
        <w:spacing w:line="240" w:lineRule="auto"/>
        <w:contextualSpacing/>
        <w:jc w:val="center"/>
        <w:rPr>
          <w:rFonts w:ascii="Century Gothic" w:hAnsi="Century Gothic"/>
          <w:b/>
          <w:sz w:val="28"/>
          <w:szCs w:val="28"/>
        </w:rPr>
      </w:pPr>
      <w:r w:rsidRPr="001460B8">
        <w:rPr>
          <w:rFonts w:ascii="Century Gothic" w:hAnsi="Century Gothic"/>
          <w:b/>
          <w:sz w:val="28"/>
          <w:szCs w:val="28"/>
        </w:rPr>
        <w:t>Chancellor’s Council on Diversity and Inclusive Excellence Meeting</w:t>
      </w:r>
    </w:p>
    <w:p w:rsidR="00707394" w:rsidRPr="001460B8" w:rsidRDefault="00707394" w:rsidP="00707394">
      <w:pPr>
        <w:spacing w:line="240" w:lineRule="auto"/>
        <w:contextualSpacing/>
        <w:jc w:val="center"/>
        <w:rPr>
          <w:rFonts w:ascii="Century Gothic" w:hAnsi="Century Gothic"/>
          <w:b/>
          <w:sz w:val="28"/>
          <w:szCs w:val="28"/>
        </w:rPr>
      </w:pPr>
      <w:r w:rsidRPr="001460B8">
        <w:rPr>
          <w:rFonts w:ascii="Century Gothic" w:hAnsi="Century Gothic"/>
          <w:b/>
          <w:sz w:val="28"/>
          <w:szCs w:val="28"/>
        </w:rPr>
        <w:t>Minutes 5-3-2016</w:t>
      </w:r>
    </w:p>
    <w:p w:rsidR="00707394" w:rsidRPr="00707394" w:rsidRDefault="00707394" w:rsidP="00707394">
      <w:pPr>
        <w:spacing w:line="240" w:lineRule="auto"/>
        <w:contextualSpacing/>
        <w:jc w:val="center"/>
        <w:rPr>
          <w:rFonts w:ascii="Century Gothic" w:hAnsi="Century Gothic"/>
          <w:sz w:val="24"/>
        </w:rPr>
      </w:pPr>
    </w:p>
    <w:p w:rsidR="00707394" w:rsidRPr="00707394" w:rsidRDefault="00707394" w:rsidP="00707394">
      <w:pPr>
        <w:spacing w:line="240" w:lineRule="auto"/>
        <w:contextualSpacing/>
        <w:jc w:val="center"/>
        <w:rPr>
          <w:rFonts w:ascii="Century Gothic" w:hAnsi="Century Gothic"/>
          <w:sz w:val="24"/>
        </w:rPr>
      </w:pPr>
    </w:p>
    <w:p w:rsidR="00707394" w:rsidRPr="00707394" w:rsidRDefault="00707394" w:rsidP="00707394">
      <w:pPr>
        <w:rPr>
          <w:rFonts w:ascii="Century Gothic" w:hAnsi="Century Gothic"/>
          <w:sz w:val="28"/>
          <w:szCs w:val="24"/>
        </w:rPr>
      </w:pPr>
      <w:r w:rsidRPr="00707394">
        <w:rPr>
          <w:rFonts w:ascii="Century Gothic" w:hAnsi="Century Gothic"/>
          <w:sz w:val="28"/>
          <w:szCs w:val="24"/>
        </w:rPr>
        <w:t xml:space="preserve">Members:  Chancellor Gary Miller, Brenda Amenson-Hill (DOS),  Bryan Carr, (Info. and Computing Science), Michael Casbourne (TRIO), Stacie Christian, chair (Coordinator of Inclusive Excellence and Pride Center),  Scott Furlong (Dean, Lib. Arts &amp; Sciences), Sue Mattison (Dean, Prof. Studies),  Lynn Niemi (Disability Services), Sheryl Van Gruensven (HR), Asti Martin (Student liaison), Quintenilla Merriweather (Residence Life), Mary Sue Lavin (Director of </w:t>
      </w:r>
      <w:proofErr w:type="spellStart"/>
      <w:r w:rsidRPr="00707394">
        <w:rPr>
          <w:rFonts w:ascii="Century Gothic" w:hAnsi="Century Gothic"/>
          <w:sz w:val="28"/>
          <w:szCs w:val="24"/>
        </w:rPr>
        <w:t>Phuture</w:t>
      </w:r>
      <w:proofErr w:type="spellEnd"/>
      <w:r w:rsidRPr="00707394">
        <w:rPr>
          <w:rFonts w:ascii="Century Gothic" w:hAnsi="Century Gothic"/>
          <w:sz w:val="28"/>
          <w:szCs w:val="24"/>
        </w:rPr>
        <w:t xml:space="preserve"> Phoenix), Gregory Davis (Provost), Linc Darner (Head Coach, Basketball, Athletic Department), Sarah Pratt (Financial Specialist, Computing. Ron Pfeifer </w:t>
      </w:r>
      <w:r w:rsidRPr="002A31CF">
        <w:rPr>
          <w:rFonts w:ascii="Century Gothic" w:hAnsi="Century Gothic"/>
          <w:sz w:val="36"/>
          <w:szCs w:val="24"/>
        </w:rPr>
        <w:t>(</w:t>
      </w:r>
      <w:r w:rsidRPr="002A31CF">
        <w:rPr>
          <w:rFonts w:ascii="Century Gothic" w:hAnsi="Century Gothic"/>
          <w:sz w:val="28"/>
        </w:rPr>
        <w:t>Assoc</w:t>
      </w:r>
      <w:r w:rsidR="002A31CF">
        <w:rPr>
          <w:rFonts w:ascii="Century Gothic" w:hAnsi="Century Gothic"/>
          <w:sz w:val="28"/>
        </w:rPr>
        <w:t>.</w:t>
      </w:r>
      <w:r w:rsidRPr="002A31CF">
        <w:rPr>
          <w:rFonts w:ascii="Century Gothic" w:hAnsi="Century Gothic"/>
          <w:sz w:val="28"/>
        </w:rPr>
        <w:t xml:space="preserve"> Ch</w:t>
      </w:r>
      <w:r w:rsidR="002A31CF">
        <w:rPr>
          <w:rFonts w:ascii="Century Gothic" w:hAnsi="Century Gothic"/>
          <w:sz w:val="28"/>
        </w:rPr>
        <w:t>an</w:t>
      </w:r>
      <w:r w:rsidRPr="002A31CF">
        <w:rPr>
          <w:rFonts w:ascii="Century Gothic" w:hAnsi="Century Gothic"/>
          <w:sz w:val="28"/>
        </w:rPr>
        <w:t>c</w:t>
      </w:r>
      <w:r w:rsidR="002A31CF">
        <w:rPr>
          <w:rFonts w:ascii="Century Gothic" w:hAnsi="Century Gothic"/>
          <w:sz w:val="28"/>
        </w:rPr>
        <w:t>el</w:t>
      </w:r>
      <w:r w:rsidRPr="002A31CF">
        <w:rPr>
          <w:rFonts w:ascii="Century Gothic" w:hAnsi="Century Gothic"/>
          <w:sz w:val="28"/>
        </w:rPr>
        <w:t>l</w:t>
      </w:r>
      <w:r w:rsidR="002A31CF">
        <w:rPr>
          <w:rFonts w:ascii="Century Gothic" w:hAnsi="Century Gothic"/>
          <w:sz w:val="28"/>
        </w:rPr>
        <w:t>o</w:t>
      </w:r>
      <w:r w:rsidRPr="002A31CF">
        <w:rPr>
          <w:rFonts w:ascii="Century Gothic" w:hAnsi="Century Gothic"/>
          <w:sz w:val="28"/>
        </w:rPr>
        <w:t xml:space="preserve">r </w:t>
      </w:r>
      <w:r w:rsidR="00A67A9C" w:rsidRPr="002A31CF">
        <w:rPr>
          <w:rFonts w:ascii="Century Gothic" w:hAnsi="Century Gothic"/>
          <w:sz w:val="28"/>
        </w:rPr>
        <w:t>for</w:t>
      </w:r>
      <w:r w:rsidRPr="002A31CF">
        <w:rPr>
          <w:rFonts w:ascii="Century Gothic" w:hAnsi="Century Gothic"/>
          <w:sz w:val="28"/>
        </w:rPr>
        <w:t xml:space="preserve"> Extern </w:t>
      </w:r>
      <w:r w:rsidR="002A31CF" w:rsidRPr="002A31CF">
        <w:rPr>
          <w:rFonts w:ascii="Century Gothic" w:hAnsi="Century Gothic"/>
          <w:sz w:val="28"/>
        </w:rPr>
        <w:t>Affairs)</w:t>
      </w:r>
    </w:p>
    <w:p w:rsidR="00707394" w:rsidRPr="00707394" w:rsidRDefault="00707394" w:rsidP="00707394">
      <w:pPr>
        <w:rPr>
          <w:rFonts w:ascii="Century Gothic" w:hAnsi="Century Gothic"/>
          <w:sz w:val="28"/>
          <w:szCs w:val="24"/>
        </w:rPr>
      </w:pPr>
      <w:r w:rsidRPr="00707394">
        <w:rPr>
          <w:rFonts w:ascii="Century Gothic" w:hAnsi="Century Gothic"/>
          <w:sz w:val="28"/>
          <w:szCs w:val="24"/>
        </w:rPr>
        <w:t>Subcommittee chairs: Kate Burns, Melissa Nash</w:t>
      </w:r>
    </w:p>
    <w:p w:rsidR="00707394" w:rsidRDefault="00707394" w:rsidP="00707394">
      <w:pPr>
        <w:rPr>
          <w:rFonts w:ascii="Century Gothic" w:hAnsi="Century Gothic"/>
          <w:sz w:val="28"/>
          <w:szCs w:val="24"/>
        </w:rPr>
      </w:pPr>
      <w:r w:rsidRPr="00707394">
        <w:rPr>
          <w:rFonts w:ascii="Century Gothic" w:hAnsi="Century Gothic"/>
          <w:sz w:val="28"/>
          <w:szCs w:val="24"/>
        </w:rPr>
        <w:t>Absent: Forrest Brooks (Outreach and Adult Access), Lorenzo Lones (student liaison), Justin Mallett (Director of American Intercultural Center), Kimberley Reilly (Democracy and Justice Studies), Christian Parker (Student liaison), Joel Muraco (Psychology), Deirdre</w:t>
      </w:r>
      <w:r w:rsidR="00C82388">
        <w:rPr>
          <w:rFonts w:ascii="Century Gothic" w:hAnsi="Century Gothic"/>
          <w:sz w:val="28"/>
          <w:szCs w:val="24"/>
        </w:rPr>
        <w:t xml:space="preserve"> Radosevich (Human Development), Ashley Folcik (Operation Manager, Professional Studies).</w:t>
      </w:r>
      <w:bookmarkStart w:id="0" w:name="_GoBack"/>
      <w:bookmarkEnd w:id="0"/>
    </w:p>
    <w:p w:rsidR="002A31CF" w:rsidRDefault="002A31CF" w:rsidP="00707394">
      <w:pPr>
        <w:rPr>
          <w:rFonts w:ascii="Century Gothic" w:hAnsi="Century Gothic"/>
          <w:sz w:val="28"/>
          <w:szCs w:val="24"/>
        </w:rPr>
      </w:pPr>
    </w:p>
    <w:p w:rsidR="002A31CF" w:rsidRPr="00F67F85" w:rsidRDefault="002A31CF" w:rsidP="00707394">
      <w:pPr>
        <w:rPr>
          <w:rFonts w:ascii="Century Gothic" w:eastAsia="Century Gothic" w:hAnsi="Century Gothic" w:cs="Century Gothic"/>
          <w:b/>
          <w:sz w:val="28"/>
        </w:rPr>
      </w:pPr>
      <w:r w:rsidRPr="00F67F85">
        <w:rPr>
          <w:rFonts w:ascii="Century Gothic" w:eastAsia="Century Gothic" w:hAnsi="Century Gothic" w:cs="Century Gothic"/>
          <w:b/>
          <w:sz w:val="28"/>
        </w:rPr>
        <w:t>Southeast Asian student experience on campus:</w:t>
      </w:r>
    </w:p>
    <w:p w:rsidR="00915152" w:rsidRDefault="00915152" w:rsidP="00707394">
      <w:pPr>
        <w:rPr>
          <w:rFonts w:ascii="Century Gothic" w:eastAsia="Century Gothic" w:hAnsi="Century Gothic" w:cs="Century Gothic"/>
          <w:sz w:val="28"/>
        </w:rPr>
      </w:pPr>
      <w:r>
        <w:rPr>
          <w:rFonts w:ascii="Century Gothic" w:eastAsia="Century Gothic" w:hAnsi="Century Gothic" w:cs="Century Gothic"/>
          <w:sz w:val="28"/>
        </w:rPr>
        <w:t xml:space="preserve">String bracelets are a sign </w:t>
      </w:r>
      <w:r w:rsidR="000373AD">
        <w:rPr>
          <w:rFonts w:ascii="Century Gothic" w:eastAsia="Century Gothic" w:hAnsi="Century Gothic" w:cs="Century Gothic"/>
          <w:sz w:val="28"/>
        </w:rPr>
        <w:t>of</w:t>
      </w:r>
      <w:r>
        <w:rPr>
          <w:rFonts w:ascii="Century Gothic" w:eastAsia="Century Gothic" w:hAnsi="Century Gothic" w:cs="Century Gothic"/>
          <w:sz w:val="28"/>
        </w:rPr>
        <w:t xml:space="preserve"> blessings among the Hmong culture. </w:t>
      </w:r>
      <w:r w:rsidR="000373AD">
        <w:rPr>
          <w:rFonts w:ascii="Century Gothic" w:eastAsia="Century Gothic" w:hAnsi="Century Gothic" w:cs="Century Gothic"/>
          <w:sz w:val="28"/>
        </w:rPr>
        <w:t>Athletics requires that all jewelry be removed prior to participating in sports. This conflict was brought to the attention of the Athletics department. Policy was changed and students can now tape their bracelets for safety</w:t>
      </w:r>
      <w:r w:rsidR="00C37B87">
        <w:rPr>
          <w:rFonts w:ascii="Century Gothic" w:eastAsia="Century Gothic" w:hAnsi="Century Gothic" w:cs="Century Gothic"/>
          <w:sz w:val="28"/>
        </w:rPr>
        <w:t xml:space="preserve"> </w:t>
      </w:r>
      <w:r w:rsidR="001460B8">
        <w:rPr>
          <w:rFonts w:ascii="Century Gothic" w:eastAsia="Century Gothic" w:hAnsi="Century Gothic" w:cs="Century Gothic"/>
          <w:sz w:val="28"/>
        </w:rPr>
        <w:t xml:space="preserve">purposes </w:t>
      </w:r>
      <w:r w:rsidR="00C37B87">
        <w:rPr>
          <w:rFonts w:ascii="Century Gothic" w:eastAsia="Century Gothic" w:hAnsi="Century Gothic" w:cs="Century Gothic"/>
          <w:sz w:val="28"/>
        </w:rPr>
        <w:t>when participating in sports.</w:t>
      </w:r>
    </w:p>
    <w:p w:rsidR="00F67F85" w:rsidRDefault="001460B8" w:rsidP="00F67F85">
      <w:pPr>
        <w:rPr>
          <w:rFonts w:ascii="Century Gothic" w:eastAsia="Century Gothic" w:hAnsi="Century Gothic" w:cs="Century Gothic"/>
          <w:sz w:val="28"/>
        </w:rPr>
      </w:pPr>
      <w:r>
        <w:rPr>
          <w:rFonts w:ascii="Century Gothic" w:eastAsia="Century Gothic" w:hAnsi="Century Gothic" w:cs="Century Gothic"/>
          <w:sz w:val="28"/>
        </w:rPr>
        <w:t xml:space="preserve"> Some </w:t>
      </w:r>
      <w:r w:rsidR="00C37B87" w:rsidRPr="002A31CF">
        <w:rPr>
          <w:rFonts w:ascii="Century Gothic" w:eastAsia="Century Gothic" w:hAnsi="Century Gothic" w:cs="Century Gothic"/>
          <w:sz w:val="28"/>
        </w:rPr>
        <w:t xml:space="preserve">Hmong students don’t feel like they fit into the western cultural. Some of their traditions are not understood. Funerals are </w:t>
      </w:r>
      <w:r w:rsidR="00C37B87" w:rsidRPr="002A31CF">
        <w:rPr>
          <w:rFonts w:ascii="Century Gothic" w:eastAsia="Century Gothic" w:hAnsi="Century Gothic" w:cs="Century Gothic"/>
          <w:sz w:val="28"/>
        </w:rPr>
        <w:lastRenderedPageBreak/>
        <w:t xml:space="preserve">very important in the Hmong cultural </w:t>
      </w:r>
      <w:r w:rsidR="00C37B87">
        <w:rPr>
          <w:rFonts w:ascii="Century Gothic" w:eastAsia="Century Gothic" w:hAnsi="Century Gothic" w:cs="Century Gothic"/>
          <w:sz w:val="28"/>
        </w:rPr>
        <w:t xml:space="preserve">and students </w:t>
      </w:r>
      <w:r>
        <w:rPr>
          <w:rFonts w:ascii="Century Gothic" w:eastAsia="Century Gothic" w:hAnsi="Century Gothic" w:cs="Century Gothic"/>
          <w:sz w:val="28"/>
        </w:rPr>
        <w:t xml:space="preserve">can </w:t>
      </w:r>
      <w:r w:rsidR="00C37B87">
        <w:rPr>
          <w:rFonts w:ascii="Century Gothic" w:eastAsia="Century Gothic" w:hAnsi="Century Gothic" w:cs="Century Gothic"/>
          <w:sz w:val="28"/>
        </w:rPr>
        <w:t>need</w:t>
      </w:r>
      <w:r w:rsidR="00C37B87" w:rsidRPr="002A31CF">
        <w:rPr>
          <w:rFonts w:ascii="Century Gothic" w:eastAsia="Century Gothic" w:hAnsi="Century Gothic" w:cs="Century Gothic"/>
          <w:sz w:val="28"/>
        </w:rPr>
        <w:t xml:space="preserve"> </w:t>
      </w:r>
      <w:r w:rsidR="00C37B87">
        <w:rPr>
          <w:rFonts w:ascii="Century Gothic" w:eastAsia="Century Gothic" w:hAnsi="Century Gothic" w:cs="Century Gothic"/>
          <w:sz w:val="28"/>
        </w:rPr>
        <w:t>up to 7 days off</w:t>
      </w:r>
      <w:r>
        <w:rPr>
          <w:rFonts w:ascii="Century Gothic" w:eastAsia="Century Gothic" w:hAnsi="Century Gothic" w:cs="Century Gothic"/>
          <w:sz w:val="28"/>
        </w:rPr>
        <w:t xml:space="preserve"> for a funeral.</w:t>
      </w:r>
      <w:r w:rsidR="00C37B87">
        <w:rPr>
          <w:rFonts w:ascii="Century Gothic" w:eastAsia="Century Gothic" w:hAnsi="Century Gothic" w:cs="Century Gothic"/>
          <w:sz w:val="28"/>
        </w:rPr>
        <w:t xml:space="preserve"> </w:t>
      </w:r>
      <w:r w:rsidR="00F67F85">
        <w:rPr>
          <w:rFonts w:ascii="Century Gothic" w:eastAsia="Century Gothic" w:hAnsi="Century Gothic" w:cs="Century Gothic"/>
          <w:sz w:val="28"/>
        </w:rPr>
        <w:t xml:space="preserve">Students need to </w:t>
      </w:r>
      <w:r>
        <w:rPr>
          <w:rFonts w:ascii="Century Gothic" w:eastAsia="Century Gothic" w:hAnsi="Century Gothic" w:cs="Century Gothic"/>
          <w:sz w:val="28"/>
        </w:rPr>
        <w:t>be aware</w:t>
      </w:r>
      <w:r w:rsidR="00F67F85">
        <w:rPr>
          <w:rFonts w:ascii="Century Gothic" w:eastAsia="Century Gothic" w:hAnsi="Century Gothic" w:cs="Century Gothic"/>
          <w:sz w:val="28"/>
        </w:rPr>
        <w:t xml:space="preserve"> that the Dean of Students will work with them and faculty for funeral leave. Training is needed for faculty /staff on the Hmong culture.</w:t>
      </w:r>
    </w:p>
    <w:p w:rsidR="00C37B87" w:rsidRDefault="001460B8" w:rsidP="00C37B87">
      <w:pPr>
        <w:rPr>
          <w:rFonts w:ascii="Century Gothic" w:eastAsia="Century Gothic" w:hAnsi="Century Gothic" w:cs="Century Gothic"/>
          <w:sz w:val="28"/>
        </w:rPr>
      </w:pPr>
      <w:r>
        <w:rPr>
          <w:rFonts w:ascii="Century Gothic" w:eastAsia="Century Gothic" w:hAnsi="Century Gothic" w:cs="Century Gothic"/>
          <w:sz w:val="28"/>
        </w:rPr>
        <w:t>Some s</w:t>
      </w:r>
      <w:r w:rsidR="00C37B87">
        <w:rPr>
          <w:rFonts w:ascii="Century Gothic" w:eastAsia="Century Gothic" w:hAnsi="Century Gothic" w:cs="Century Gothic"/>
          <w:sz w:val="28"/>
        </w:rPr>
        <w:t>tudents feel that faculty /staff don’t attend Hmong events on campus. They also feel like they are tokenized in the classroom.</w:t>
      </w:r>
    </w:p>
    <w:p w:rsidR="002F4503" w:rsidRDefault="002F4503" w:rsidP="00C37B87">
      <w:pPr>
        <w:rPr>
          <w:rFonts w:ascii="Century Gothic" w:eastAsia="Century Gothic" w:hAnsi="Century Gothic" w:cs="Century Gothic"/>
          <w:sz w:val="28"/>
        </w:rPr>
      </w:pPr>
      <w:r>
        <w:rPr>
          <w:rFonts w:ascii="Century Gothic" w:eastAsia="Century Gothic" w:hAnsi="Century Gothic" w:cs="Century Gothic"/>
          <w:sz w:val="28"/>
        </w:rPr>
        <w:t xml:space="preserve">Suggestions for publishing events by student orgs: bring calendar of events to Inclusive Excellence committee </w:t>
      </w:r>
      <w:r w:rsidR="00F67F85">
        <w:rPr>
          <w:rFonts w:ascii="Century Gothic" w:eastAsia="Century Gothic" w:hAnsi="Century Gothic" w:cs="Century Gothic"/>
          <w:sz w:val="28"/>
        </w:rPr>
        <w:t xml:space="preserve">meeting, send out quarterly </w:t>
      </w:r>
      <w:r w:rsidR="001460B8">
        <w:rPr>
          <w:rFonts w:ascii="Century Gothic" w:eastAsia="Century Gothic" w:hAnsi="Century Gothic" w:cs="Century Gothic"/>
          <w:sz w:val="28"/>
        </w:rPr>
        <w:t xml:space="preserve">list of </w:t>
      </w:r>
      <w:r w:rsidR="00F67F85">
        <w:rPr>
          <w:rFonts w:ascii="Century Gothic" w:eastAsia="Century Gothic" w:hAnsi="Century Gothic" w:cs="Century Gothic"/>
          <w:sz w:val="28"/>
        </w:rPr>
        <w:t xml:space="preserve">events to faculty /staff. </w:t>
      </w:r>
    </w:p>
    <w:p w:rsidR="00F67F85" w:rsidRDefault="00F67F85" w:rsidP="00C37B87">
      <w:pPr>
        <w:rPr>
          <w:rFonts w:ascii="Century Gothic" w:eastAsia="Century Gothic" w:hAnsi="Century Gothic" w:cs="Century Gothic"/>
          <w:sz w:val="28"/>
        </w:rPr>
      </w:pPr>
      <w:r>
        <w:rPr>
          <w:rFonts w:ascii="Century Gothic" w:eastAsia="Century Gothic" w:hAnsi="Century Gothic" w:cs="Century Gothic"/>
          <w:sz w:val="28"/>
        </w:rPr>
        <w:t>Public Safety should occasional have lunch in the Cloud Commons to see and be seen by students.</w:t>
      </w:r>
    </w:p>
    <w:p w:rsidR="00A67A9C" w:rsidRDefault="00A67A9C" w:rsidP="00A67A9C">
      <w:pPr>
        <w:pStyle w:val="ListParagraph"/>
        <w:ind w:left="360"/>
        <w:jc w:val="both"/>
        <w:rPr>
          <w:rFonts w:ascii="Century Gothic" w:eastAsia="Century Gothic" w:hAnsi="Century Gothic" w:cs="Century Gothic"/>
          <w:b/>
          <w:sz w:val="28"/>
          <w:szCs w:val="28"/>
        </w:rPr>
      </w:pPr>
      <w:r w:rsidRPr="00A67A9C">
        <w:rPr>
          <w:rFonts w:ascii="Century Gothic" w:eastAsia="Century Gothic" w:hAnsi="Century Gothic" w:cs="Century Gothic"/>
          <w:b/>
          <w:sz w:val="28"/>
          <w:szCs w:val="28"/>
        </w:rPr>
        <w:t xml:space="preserve">Inclusivity and Equity Certificate Program: </w:t>
      </w:r>
    </w:p>
    <w:p w:rsidR="00A67A9C" w:rsidRDefault="00A67A9C" w:rsidP="00A67A9C">
      <w:pPr>
        <w:pStyle w:val="ListParagraph"/>
        <w:ind w:left="360"/>
        <w:jc w:val="both"/>
        <w:rPr>
          <w:rFonts w:ascii="Century Gothic" w:eastAsia="Century Gothic" w:hAnsi="Century Gothic" w:cs="Century Gothic"/>
          <w:b/>
          <w:sz w:val="28"/>
          <w:szCs w:val="28"/>
        </w:rPr>
      </w:pPr>
    </w:p>
    <w:p w:rsidR="00A67A9C" w:rsidRPr="00A67A9C" w:rsidRDefault="00A67A9C" w:rsidP="00A67A9C">
      <w:pPr>
        <w:pStyle w:val="ListParagraph"/>
        <w:ind w:left="360"/>
        <w:jc w:val="both"/>
        <w:rPr>
          <w:rFonts w:ascii="Century Gothic" w:eastAsia="Century Gothic" w:hAnsi="Century Gothic" w:cs="Century Gothic"/>
          <w:sz w:val="28"/>
          <w:szCs w:val="28"/>
        </w:rPr>
      </w:pPr>
      <w:r w:rsidRPr="00A67A9C">
        <w:rPr>
          <w:rFonts w:ascii="Century Gothic" w:eastAsia="Century Gothic" w:hAnsi="Century Gothic" w:cs="Century Gothic"/>
          <w:sz w:val="28"/>
          <w:szCs w:val="28"/>
        </w:rPr>
        <w:t>The I. E. certificate program</w:t>
      </w:r>
      <w:r>
        <w:rPr>
          <w:rFonts w:ascii="Century Gothic" w:eastAsia="Century Gothic" w:hAnsi="Century Gothic" w:cs="Century Gothic"/>
          <w:sz w:val="28"/>
          <w:szCs w:val="28"/>
        </w:rPr>
        <w:t xml:space="preserve"> has been existence for 2 ½ years.</w:t>
      </w:r>
    </w:p>
    <w:p w:rsidR="00A67A9C" w:rsidRPr="00A67A9C" w:rsidRDefault="00A67A9C" w:rsidP="00A67A9C">
      <w:pPr>
        <w:pStyle w:val="ListParagraph"/>
        <w:ind w:left="360"/>
        <w:jc w:val="both"/>
        <w:rPr>
          <w:b/>
          <w:sz w:val="28"/>
          <w:szCs w:val="28"/>
        </w:rPr>
      </w:pPr>
    </w:p>
    <w:p w:rsidR="00A67A9C" w:rsidRPr="00A67A9C" w:rsidRDefault="00A67A9C" w:rsidP="00A67A9C">
      <w:pPr>
        <w:rPr>
          <w:rFonts w:ascii="Century Gothic" w:eastAsia="Century Gothic" w:hAnsi="Century Gothic" w:cs="Century Gothic"/>
          <w:sz w:val="28"/>
          <w:szCs w:val="28"/>
        </w:rPr>
      </w:pPr>
      <w:r w:rsidRPr="00A67A9C">
        <w:rPr>
          <w:rFonts w:ascii="Century Gothic" w:eastAsia="Century Gothic" w:hAnsi="Century Gothic" w:cs="Century Gothic"/>
          <w:sz w:val="28"/>
          <w:szCs w:val="28"/>
        </w:rPr>
        <w:t>There will be 8 to 10 people receiving their certificate at the fall convocation</w:t>
      </w:r>
      <w:r>
        <w:rPr>
          <w:rFonts w:ascii="Century Gothic" w:eastAsia="Century Gothic" w:hAnsi="Century Gothic" w:cs="Century Gothic"/>
          <w:sz w:val="28"/>
          <w:szCs w:val="28"/>
        </w:rPr>
        <w:t>. The committee is currently working on phase 2 of the series.</w:t>
      </w:r>
    </w:p>
    <w:p w:rsidR="00A67A9C" w:rsidRDefault="00A67A9C" w:rsidP="00C37B87">
      <w:pPr>
        <w:rPr>
          <w:rFonts w:ascii="Century Gothic" w:eastAsia="Century Gothic" w:hAnsi="Century Gothic" w:cs="Century Gothic"/>
          <w:sz w:val="28"/>
        </w:rPr>
      </w:pPr>
    </w:p>
    <w:p w:rsidR="00A67A9C" w:rsidRDefault="00A67A9C" w:rsidP="00A67A9C">
      <w:pPr>
        <w:pStyle w:val="ListParagraph"/>
        <w:ind w:left="360"/>
        <w:jc w:val="both"/>
        <w:rPr>
          <w:rFonts w:ascii="Century Gothic" w:eastAsia="Century Gothic" w:hAnsi="Century Gothic" w:cs="Century Gothic"/>
        </w:rPr>
      </w:pPr>
    </w:p>
    <w:p w:rsidR="00F67F85" w:rsidRDefault="00F67F85" w:rsidP="00C37B87">
      <w:pPr>
        <w:rPr>
          <w:rFonts w:ascii="Century Gothic" w:eastAsia="Century Gothic" w:hAnsi="Century Gothic" w:cs="Century Gothic"/>
          <w:b/>
          <w:sz w:val="28"/>
        </w:rPr>
      </w:pPr>
    </w:p>
    <w:p w:rsidR="00F67F85" w:rsidRPr="00F67F85" w:rsidRDefault="00F67F85" w:rsidP="00C37B87">
      <w:pPr>
        <w:rPr>
          <w:rFonts w:ascii="Century Gothic" w:eastAsia="Century Gothic" w:hAnsi="Century Gothic" w:cs="Century Gothic"/>
          <w:sz w:val="36"/>
        </w:rPr>
      </w:pPr>
    </w:p>
    <w:p w:rsidR="00C37B87" w:rsidRPr="002A31CF" w:rsidRDefault="00C37B87" w:rsidP="00C37B87">
      <w:pPr>
        <w:rPr>
          <w:rFonts w:ascii="Century Gothic" w:hAnsi="Century Gothic"/>
          <w:sz w:val="36"/>
          <w:szCs w:val="24"/>
        </w:rPr>
      </w:pPr>
    </w:p>
    <w:p w:rsidR="00C37B87" w:rsidRDefault="00C37B87" w:rsidP="00C37B87">
      <w:pPr>
        <w:rPr>
          <w:rFonts w:ascii="Century Gothic" w:eastAsia="Century Gothic" w:hAnsi="Century Gothic" w:cs="Century Gothic"/>
          <w:sz w:val="28"/>
        </w:rPr>
      </w:pPr>
    </w:p>
    <w:p w:rsidR="002A31CF" w:rsidRPr="00707394" w:rsidRDefault="002A31CF" w:rsidP="00707394">
      <w:pPr>
        <w:rPr>
          <w:rFonts w:ascii="Century Gothic" w:hAnsi="Century Gothic"/>
          <w:sz w:val="28"/>
          <w:szCs w:val="24"/>
        </w:rPr>
      </w:pPr>
    </w:p>
    <w:p w:rsidR="00707394" w:rsidRDefault="00707394" w:rsidP="00707394">
      <w:pPr>
        <w:spacing w:line="240" w:lineRule="auto"/>
        <w:contextualSpacing/>
        <w:jc w:val="center"/>
        <w:rPr>
          <w:rFonts w:ascii="Century Gothic" w:hAnsi="Century Gothic"/>
        </w:rPr>
      </w:pPr>
    </w:p>
    <w:p w:rsidR="00F26299" w:rsidRDefault="00F26299"/>
    <w:sectPr w:rsidR="00F26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94"/>
    <w:rsid w:val="000373AD"/>
    <w:rsid w:val="001460B8"/>
    <w:rsid w:val="002A31CF"/>
    <w:rsid w:val="002F4503"/>
    <w:rsid w:val="00707394"/>
    <w:rsid w:val="00915152"/>
    <w:rsid w:val="00A67A9C"/>
    <w:rsid w:val="00C37B87"/>
    <w:rsid w:val="00C82388"/>
    <w:rsid w:val="00F26299"/>
    <w:rsid w:val="00F6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710CE-045A-4C21-97D2-61D035D9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8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Rafter, Loretta</dc:creator>
  <cp:keywords/>
  <dc:description/>
  <cp:lastModifiedBy>Rafter, Loretta</cp:lastModifiedBy>
  <cp:revision>4</cp:revision>
  <dcterms:created xsi:type="dcterms:W3CDTF">2016-05-05T13:31:00Z</dcterms:created>
  <dcterms:modified xsi:type="dcterms:W3CDTF">2016-05-05T16:10:00Z</dcterms:modified>
</cp:coreProperties>
</file>