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D2" w:rsidRDefault="0001380E">
      <w:pPr>
        <w:pStyle w:val="H2"/>
      </w:pPr>
      <w:bookmarkStart w:id="0" w:name="_GoBack"/>
      <w:bookmarkEnd w:id="0"/>
      <w:r>
        <w:t>UWGB MSW Child Welfare Education Program Application</w:t>
      </w:r>
    </w:p>
    <w:p w:rsidR="00AB78D2" w:rsidRDefault="00AB78D2"/>
    <w:p w:rsidR="00AB78D2" w:rsidRDefault="00AB78D2">
      <w:pPr>
        <w:pStyle w:val="BlockSeparator"/>
      </w:pPr>
    </w:p>
    <w:p w:rsidR="00AB78D2" w:rsidRDefault="0001380E">
      <w:pPr>
        <w:pStyle w:val="BlockStartLabel"/>
      </w:pPr>
      <w:r>
        <w:t>Start of Block: Default Question Block</w:t>
      </w:r>
    </w:p>
    <w:p w:rsidR="00AB78D2" w:rsidRDefault="00AB78D2"/>
    <w:p w:rsidR="00AB78D2" w:rsidRDefault="0001380E">
      <w:pPr>
        <w:keepNext/>
      </w:pPr>
      <w:r>
        <w:t>Please enter the following identifying information:</w:t>
      </w:r>
    </w:p>
    <w:p w:rsidR="00AB78D2" w:rsidRDefault="0001380E">
      <w:pPr>
        <w:pStyle w:val="ListParagraph"/>
        <w:keepNext/>
        <w:numPr>
          <w:ilvl w:val="0"/>
          <w:numId w:val="4"/>
        </w:numPr>
      </w:pPr>
      <w:r>
        <w:t>Preferred Name ________________________________________________</w:t>
      </w:r>
    </w:p>
    <w:p w:rsidR="00AB78D2" w:rsidRDefault="0001380E">
      <w:pPr>
        <w:pStyle w:val="ListParagraph"/>
        <w:keepNext/>
        <w:numPr>
          <w:ilvl w:val="0"/>
          <w:numId w:val="4"/>
        </w:numPr>
      </w:pPr>
      <w:r>
        <w:t>UWGB Student ID Number ________________________________________________</w:t>
      </w:r>
    </w:p>
    <w:p w:rsidR="00AB78D2" w:rsidRDefault="0001380E">
      <w:pPr>
        <w:pStyle w:val="ListParagraph"/>
        <w:keepNext/>
        <w:numPr>
          <w:ilvl w:val="0"/>
          <w:numId w:val="4"/>
        </w:numPr>
      </w:pPr>
      <w:r>
        <w:t>UWGB Student Email ________________________________________________</w:t>
      </w:r>
    </w:p>
    <w:p w:rsidR="00AB78D2" w:rsidRDefault="0001380E">
      <w:pPr>
        <w:pStyle w:val="ListParagraph"/>
        <w:keepNext/>
        <w:numPr>
          <w:ilvl w:val="0"/>
          <w:numId w:val="4"/>
        </w:numPr>
      </w:pPr>
      <w:r>
        <w:t>Secondary Email ________________________________________________</w:t>
      </w:r>
    </w:p>
    <w:p w:rsidR="00AB78D2" w:rsidRDefault="0001380E">
      <w:pPr>
        <w:pStyle w:val="ListParagraph"/>
        <w:keepNext/>
        <w:numPr>
          <w:ilvl w:val="0"/>
          <w:numId w:val="4"/>
        </w:numPr>
      </w:pPr>
      <w:r>
        <w:t>Telephone Number __________________________________</w:t>
      </w:r>
      <w:r>
        <w:t>______________</w:t>
      </w:r>
    </w:p>
    <w:p w:rsidR="00AB78D2" w:rsidRDefault="0001380E">
      <w:pPr>
        <w:pStyle w:val="ListParagraph"/>
        <w:keepNext/>
        <w:numPr>
          <w:ilvl w:val="0"/>
          <w:numId w:val="4"/>
        </w:numPr>
      </w:pPr>
      <w:r>
        <w:t>Current Street Address ________________________________________________</w:t>
      </w:r>
    </w:p>
    <w:p w:rsidR="00AB78D2" w:rsidRDefault="0001380E">
      <w:pPr>
        <w:pStyle w:val="ListParagraph"/>
        <w:keepNext/>
        <w:numPr>
          <w:ilvl w:val="0"/>
          <w:numId w:val="4"/>
        </w:numPr>
      </w:pPr>
      <w:r>
        <w:t>City, State, &amp; Zipcode ________________________________________________</w:t>
      </w:r>
    </w:p>
    <w:p w:rsidR="00AB78D2" w:rsidRDefault="0001380E">
      <w:pPr>
        <w:pStyle w:val="ListParagraph"/>
        <w:keepNext/>
        <w:numPr>
          <w:ilvl w:val="0"/>
          <w:numId w:val="4"/>
        </w:numPr>
      </w:pPr>
      <w:r>
        <w:t>Permanent Mailing Address (if different) ________________________________________________</w:t>
      </w:r>
    </w:p>
    <w:p w:rsidR="00AB78D2" w:rsidRDefault="00AB78D2"/>
    <w:p w:rsidR="00AB78D2" w:rsidRDefault="00AB78D2">
      <w:pPr>
        <w:pStyle w:val="QuestionSeparator"/>
      </w:pPr>
    </w:p>
    <w:p w:rsidR="00AB78D2" w:rsidRDefault="00AB78D2"/>
    <w:p w:rsidR="00AB78D2" w:rsidRDefault="0001380E">
      <w:pPr>
        <w:keepNext/>
      </w:pPr>
      <w:r>
        <w:t>Whic</w:t>
      </w:r>
      <w:r>
        <w:t>h MSW cohort will you enter in the summer?</w:t>
      </w:r>
    </w:p>
    <w:p w:rsidR="00AB78D2" w:rsidRDefault="0001380E">
      <w:pPr>
        <w:pStyle w:val="Dropdown"/>
        <w:keepNext/>
      </w:pPr>
      <w:r>
        <w:t>▼ MSW Specialized/Advanced Full-Time ... MSW Specialized/Advanced Part-Time</w:t>
      </w:r>
    </w:p>
    <w:p w:rsidR="00AB78D2" w:rsidRDefault="00AB78D2"/>
    <w:p w:rsidR="00AB78D2" w:rsidRDefault="00AB78D2">
      <w:pPr>
        <w:pStyle w:val="QuestionSeparator"/>
      </w:pPr>
    </w:p>
    <w:p w:rsidR="00AB78D2" w:rsidRDefault="00AB78D2"/>
    <w:p w:rsidR="00AB78D2" w:rsidRDefault="0001380E">
      <w:pPr>
        <w:keepNext/>
      </w:pPr>
      <w:r>
        <w:t>Before proceeding with completing this application, please review the following:</w:t>
      </w:r>
      <w:r>
        <w:br/>
        <w:t>'MSW Program Guidelines' - to ensure your success and</w:t>
      </w:r>
      <w:r>
        <w:t xml:space="preserve"> commitment to the contractual terms of the Child Welfare Education Program and Traineeship Contract. (located on the Social Work website)</w:t>
      </w:r>
      <w:r>
        <w:br/>
        <w:t>Watch the 'Realistic Job Video'  -  make note of the themes that emerge from the stories and experience of profession</w:t>
      </w:r>
      <w:r>
        <w:t>als.  Link:  https://www.youtube.com/watch?v=A2eG_INLnXU&amp;feature=youtu.be</w:t>
      </w:r>
      <w:r>
        <w:br/>
      </w:r>
      <w:r>
        <w:rPr>
          <w:b/>
        </w:rPr>
        <w:lastRenderedPageBreak/>
        <w:t>Lastly, the Child Welfare Education Committee is assessing your application and respectfully requests that you provide as much information as possible; being thorough in your respons</w:t>
      </w:r>
      <w:r>
        <w:rPr>
          <w:b/>
        </w:rPr>
        <w:t>es, so as to best understand your perspective and your suitability for the child welfare practice field and the stipend awarded from the University of Wisconsin Green Bay IVE Program.</w:t>
      </w:r>
    </w:p>
    <w:p w:rsidR="00AB78D2" w:rsidRDefault="00AB78D2"/>
    <w:p w:rsidR="00AB78D2" w:rsidRDefault="00AB78D2">
      <w:pPr>
        <w:pStyle w:val="QuestionSeparator"/>
      </w:pPr>
    </w:p>
    <w:p w:rsidR="00AB78D2" w:rsidRDefault="00AB78D2"/>
    <w:p w:rsidR="00AB78D2" w:rsidRDefault="0001380E">
      <w:pPr>
        <w:keepNext/>
      </w:pPr>
      <w:r>
        <w:t>Are you currently employed by a public or tribal child welfare agency</w:t>
      </w:r>
      <w:r>
        <w:t>?  If yes, please indicate your current employer and position.</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AB78D2"/>
    <w:p w:rsidR="00AB78D2" w:rsidRDefault="00AB78D2">
      <w:pPr>
        <w:pStyle w:val="QuestionSeparator"/>
      </w:pPr>
    </w:p>
    <w:p w:rsidR="00AB78D2" w:rsidRDefault="00AB78D2"/>
    <w:p w:rsidR="00AB78D2" w:rsidRDefault="0001380E">
      <w:pPr>
        <w:keepNext/>
      </w:pPr>
      <w:r>
        <w:t xml:space="preserve">Please describe your aspirations to work in public/tribal </w:t>
      </w:r>
      <w:r>
        <w:t>child welfare and/or youth justice.  If you are currently employed, please describe how the MSW Social Work degree and IVE Child Welfare Education Advanced Program will enhance your aspirations and work with children, youth, and families.</w:t>
      </w:r>
    </w:p>
    <w:p w:rsidR="00AB78D2" w:rsidRDefault="0001380E">
      <w:pPr>
        <w:pStyle w:val="TextEntryLine"/>
        <w:ind w:firstLine="400"/>
      </w:pPr>
      <w:r>
        <w:t>_________________</w:t>
      </w:r>
      <w:r>
        <w:t>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w:t>
      </w:r>
      <w:r>
        <w:t>___________________________________________________</w:t>
      </w:r>
    </w:p>
    <w:p w:rsidR="00AB78D2" w:rsidRDefault="00AB78D2"/>
    <w:p w:rsidR="00AB78D2" w:rsidRDefault="00AB78D2">
      <w:pPr>
        <w:pStyle w:val="QuestionSeparator"/>
      </w:pPr>
    </w:p>
    <w:p w:rsidR="00AB78D2" w:rsidRDefault="00AB78D2"/>
    <w:p w:rsidR="00AB78D2" w:rsidRDefault="0001380E">
      <w:pPr>
        <w:keepNext/>
      </w:pPr>
      <w:r>
        <w:t>Provide a synopsis of the themes presented in the 'Realistic Job' preview video and your reactions to these themes.  Provide detailed information about which aspects of the job you would find most chal</w:t>
      </w:r>
      <w:r>
        <w:t>lenging (and the reasons for this) and which aspects you would find most enjoyable (and your reasons for this).</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lastRenderedPageBreak/>
        <w:t>________________________________________________________________</w:t>
      </w:r>
    </w:p>
    <w:p w:rsidR="00AB78D2" w:rsidRDefault="0001380E">
      <w:pPr>
        <w:pStyle w:val="TextEntryLine"/>
        <w:ind w:firstLine="400"/>
      </w:pPr>
      <w:r>
        <w:t>______________</w:t>
      </w:r>
      <w:r>
        <w:t>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AB78D2"/>
    <w:p w:rsidR="00AB78D2" w:rsidRDefault="00AB78D2">
      <w:pPr>
        <w:pStyle w:val="QuestionSeparator"/>
      </w:pPr>
    </w:p>
    <w:p w:rsidR="00AB78D2" w:rsidRDefault="00AB78D2"/>
    <w:p w:rsidR="00AB78D2" w:rsidRDefault="0001380E">
      <w:pPr>
        <w:keepNext/>
      </w:pPr>
      <w:r>
        <w:t>Which area(s) of child welfare practice are of most interest to you?</w:t>
      </w:r>
    </w:p>
    <w:p w:rsidR="00AB78D2" w:rsidRDefault="0001380E">
      <w:pPr>
        <w:pStyle w:val="ListParagraph"/>
        <w:keepNext/>
        <w:numPr>
          <w:ilvl w:val="0"/>
          <w:numId w:val="2"/>
        </w:numPr>
      </w:pPr>
      <w:r>
        <w:t xml:space="preserve">Initial Assessment </w:t>
      </w:r>
    </w:p>
    <w:p w:rsidR="00AB78D2" w:rsidRDefault="0001380E">
      <w:pPr>
        <w:pStyle w:val="ListParagraph"/>
        <w:keepNext/>
        <w:numPr>
          <w:ilvl w:val="0"/>
          <w:numId w:val="2"/>
        </w:numPr>
      </w:pPr>
      <w:r>
        <w:t xml:space="preserve">Ongoing Services </w:t>
      </w:r>
    </w:p>
    <w:p w:rsidR="00AB78D2" w:rsidRDefault="0001380E">
      <w:pPr>
        <w:pStyle w:val="ListParagraph"/>
        <w:keepNext/>
        <w:numPr>
          <w:ilvl w:val="0"/>
          <w:numId w:val="2"/>
        </w:numPr>
      </w:pPr>
      <w:r>
        <w:t xml:space="preserve">Youth Justice </w:t>
      </w:r>
    </w:p>
    <w:p w:rsidR="00AB78D2" w:rsidRDefault="0001380E">
      <w:pPr>
        <w:pStyle w:val="ListParagraph"/>
        <w:keepNext/>
        <w:numPr>
          <w:ilvl w:val="0"/>
          <w:numId w:val="2"/>
        </w:numPr>
      </w:pPr>
      <w:r>
        <w:t xml:space="preserve">Foster Care and/or Adoption </w:t>
      </w:r>
    </w:p>
    <w:p w:rsidR="00AB78D2" w:rsidRDefault="0001380E">
      <w:pPr>
        <w:pStyle w:val="ListParagraph"/>
        <w:keepNext/>
        <w:numPr>
          <w:ilvl w:val="0"/>
          <w:numId w:val="2"/>
        </w:numPr>
      </w:pPr>
      <w:r>
        <w:t xml:space="preserve">Public Policy and Administration </w:t>
      </w:r>
    </w:p>
    <w:p w:rsidR="00AB78D2" w:rsidRDefault="00AB78D2"/>
    <w:p w:rsidR="00AB78D2" w:rsidRDefault="00AB78D2">
      <w:pPr>
        <w:pStyle w:val="QuestionSeparator"/>
      </w:pPr>
    </w:p>
    <w:p w:rsidR="00AB78D2" w:rsidRDefault="00AB78D2"/>
    <w:p w:rsidR="00AB78D2" w:rsidRDefault="0001380E">
      <w:pPr>
        <w:keepNext/>
      </w:pPr>
      <w:r>
        <w:t>Describe your experiences you have had that will be useful in preparation for public child welfare work and a leadership role in child we</w:t>
      </w:r>
      <w:r>
        <w:t>lfare? (i.e. courses in high school, technical college or college, community service, organizations or clubs, work/employment, life experiences, etc.)</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w:t>
      </w:r>
      <w:r>
        <w:t>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AB78D2"/>
    <w:p w:rsidR="00AB78D2" w:rsidRDefault="00AB78D2">
      <w:pPr>
        <w:pStyle w:val="QuestionSeparator"/>
      </w:pPr>
    </w:p>
    <w:p w:rsidR="00AB78D2" w:rsidRDefault="00AB78D2"/>
    <w:p w:rsidR="00AB78D2" w:rsidRDefault="0001380E">
      <w:pPr>
        <w:keepNext/>
      </w:pPr>
      <w:r>
        <w:lastRenderedPageBreak/>
        <w:t>Describe your </w:t>
      </w:r>
      <w:r>
        <w:rPr>
          <w:b/>
        </w:rPr>
        <w:t>best</w:t>
      </w:r>
      <w:r>
        <w:t xml:space="preserve"> and </w:t>
      </w:r>
      <w:r>
        <w:rPr>
          <w:b/>
        </w:rPr>
        <w:t>worst</w:t>
      </w:r>
      <w:r>
        <w:t> expe</w:t>
      </w:r>
      <w:r>
        <w:t>rience with a child and/or family.  What happened?  What did you do in this situation?  How has it impacted your social work skills with children or families?  Please be as detailed as possible.</w:t>
      </w:r>
    </w:p>
    <w:p w:rsidR="00AB78D2" w:rsidRDefault="0001380E">
      <w:pPr>
        <w:pStyle w:val="TextEntryLine"/>
        <w:ind w:firstLine="400"/>
      </w:pPr>
      <w:r>
        <w:t>_____________________________________________________________</w:t>
      </w:r>
      <w:r>
        <w:t>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AB78D2"/>
    <w:p w:rsidR="00AB78D2" w:rsidRDefault="00AB78D2">
      <w:pPr>
        <w:pStyle w:val="QuestionSeparator"/>
      </w:pPr>
    </w:p>
    <w:p w:rsidR="00AB78D2" w:rsidRDefault="00AB78D2"/>
    <w:p w:rsidR="00AB78D2" w:rsidRDefault="0001380E">
      <w:pPr>
        <w:keepNext/>
      </w:pPr>
      <w:r>
        <w:t xml:space="preserve">What personal qualities </w:t>
      </w:r>
      <w:r>
        <w:rPr>
          <w:b/>
        </w:rPr>
        <w:t>and</w:t>
      </w:r>
      <w:r>
        <w:t> skills do you have that will make you a good leader in the field of public/tribal child welfare?  Please be as detailed as possible.</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w:t>
      </w:r>
      <w:r>
        <w:t>___</w:t>
      </w:r>
    </w:p>
    <w:p w:rsidR="00AB78D2" w:rsidRDefault="0001380E">
      <w:pPr>
        <w:pStyle w:val="TextEntryLine"/>
        <w:ind w:firstLine="400"/>
      </w:pPr>
      <w:r>
        <w:t>________________________________________________________________</w:t>
      </w:r>
    </w:p>
    <w:p w:rsidR="00AB78D2" w:rsidRDefault="00AB78D2"/>
    <w:p w:rsidR="00AB78D2" w:rsidRDefault="00AB78D2">
      <w:pPr>
        <w:pStyle w:val="QuestionSeparator"/>
      </w:pPr>
    </w:p>
    <w:p w:rsidR="00AB78D2" w:rsidRDefault="00AB78D2"/>
    <w:p w:rsidR="00AB78D2" w:rsidRDefault="0001380E">
      <w:pPr>
        <w:keepNext/>
      </w:pPr>
      <w:r>
        <w:t>Please describe one (1) idea of child welfare or youth justice reform that you believe should be implemented.  Describe the idea, the need for reform, the steps you would take to creat</w:t>
      </w:r>
      <w:r>
        <w:t>e the reform, how you would evaluate the outcomes of the reform efforts, and how the reform will impact children, youth, and families.  Be as detailed as possible in your response.</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w:t>
      </w:r>
      <w:r>
        <w:t>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AB78D2"/>
    <w:p w:rsidR="00AB78D2" w:rsidRDefault="00AB78D2">
      <w:pPr>
        <w:pStyle w:val="QuestionSeparator"/>
      </w:pPr>
    </w:p>
    <w:p w:rsidR="00AB78D2" w:rsidRDefault="00AB78D2"/>
    <w:p w:rsidR="00AB78D2" w:rsidRDefault="0001380E">
      <w:pPr>
        <w:keepNext/>
      </w:pPr>
      <w:r>
        <w:lastRenderedPageBreak/>
        <w:t>Ple</w:t>
      </w:r>
      <w:r>
        <w:t>ase describe areas where you think you might need further exposure, experience, growth, or development in order to become a public child welfare leader.</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w:t>
      </w:r>
      <w:r>
        <w:t>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AB78D2"/>
    <w:p w:rsidR="00AB78D2" w:rsidRDefault="00AB78D2">
      <w:pPr>
        <w:pStyle w:val="QuestionSeparator"/>
      </w:pPr>
    </w:p>
    <w:p w:rsidR="00AB78D2" w:rsidRDefault="00AB78D2"/>
    <w:p w:rsidR="00AB78D2" w:rsidRDefault="0001380E">
      <w:pPr>
        <w:keepNext/>
      </w:pPr>
      <w:r>
        <w:t>Describe your philosophy in pro</w:t>
      </w:r>
      <w:r>
        <w:t>viding child welfare and youth justice services.  Be as detailed as possible.</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AB78D2"/>
    <w:p w:rsidR="00AB78D2" w:rsidRDefault="00AB78D2">
      <w:pPr>
        <w:pStyle w:val="QuestionSeparator"/>
      </w:pPr>
    </w:p>
    <w:p w:rsidR="00AB78D2" w:rsidRDefault="00AB78D2"/>
    <w:p w:rsidR="00AB78D2" w:rsidRDefault="0001380E">
      <w:pPr>
        <w:keepNext/>
      </w:pPr>
      <w:r>
        <w:t>Describe your level of culturally competent social work pr</w:t>
      </w:r>
      <w:r>
        <w:t>actice by illustrating examples of your own experiences with people who are of a diverse racial, ethnic, spiritual, or members of a classified minority cultural background.</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w:t>
      </w:r>
      <w:r>
        <w:t>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AB78D2"/>
    <w:p w:rsidR="00AB78D2" w:rsidRDefault="00AB78D2">
      <w:pPr>
        <w:pStyle w:val="QuestionSeparator"/>
      </w:pPr>
    </w:p>
    <w:p w:rsidR="00AB78D2" w:rsidRDefault="00AB78D2"/>
    <w:p w:rsidR="00AB78D2" w:rsidRDefault="0001380E">
      <w:pPr>
        <w:keepNext/>
      </w:pPr>
      <w:r>
        <w:lastRenderedPageBreak/>
        <w:t>Describe yo</w:t>
      </w:r>
      <w:r>
        <w:t xml:space="preserve">ur short term (up to 3 years from now) </w:t>
      </w:r>
      <w:r>
        <w:rPr>
          <w:b/>
        </w:rPr>
        <w:t>and</w:t>
      </w:r>
      <w:r>
        <w:t xml:space="preserve"> long term (up to 6 years from now) career goals.</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w:t>
      </w:r>
      <w:r>
        <w:t>______________________________</w:t>
      </w:r>
    </w:p>
    <w:p w:rsidR="00AB78D2" w:rsidRDefault="0001380E">
      <w:pPr>
        <w:pStyle w:val="TextEntryLine"/>
        <w:ind w:firstLine="400"/>
      </w:pPr>
      <w:r>
        <w:t>________________________________________________________________</w:t>
      </w:r>
    </w:p>
    <w:p w:rsidR="00AB78D2" w:rsidRDefault="0001380E">
      <w:pPr>
        <w:pStyle w:val="TextEntryLine"/>
        <w:ind w:firstLine="400"/>
      </w:pPr>
      <w:r>
        <w:t>________________________________________________________________</w:t>
      </w:r>
    </w:p>
    <w:p w:rsidR="00AB78D2" w:rsidRDefault="00AB78D2"/>
    <w:p w:rsidR="00AB78D2" w:rsidRDefault="00AB78D2">
      <w:pPr>
        <w:pStyle w:val="QuestionSeparator"/>
      </w:pPr>
    </w:p>
    <w:p w:rsidR="00AB78D2" w:rsidRDefault="00AB78D2"/>
    <w:p w:rsidR="00AB78D2" w:rsidRDefault="0001380E">
      <w:pPr>
        <w:keepNext/>
      </w:pPr>
      <w:r>
        <w:lastRenderedPageBreak/>
        <w:t>In completing your application for the Title IVE Child Welfare stipend you have reviewed the</w:t>
      </w:r>
      <w:r>
        <w:t xml:space="preserve"> Program Guidelines and Contract and agree to the following:</w:t>
      </w:r>
    </w:p>
    <w:p w:rsidR="00AB78D2" w:rsidRDefault="0001380E">
      <w:pPr>
        <w:pStyle w:val="ListParagraph"/>
        <w:keepNext/>
        <w:numPr>
          <w:ilvl w:val="0"/>
          <w:numId w:val="2"/>
        </w:numPr>
      </w:pPr>
      <w:r>
        <w:t xml:space="preserve">Demonstrate an emphasis in child welfare practice in course and field work. </w:t>
      </w:r>
    </w:p>
    <w:p w:rsidR="00AB78D2" w:rsidRDefault="0001380E">
      <w:pPr>
        <w:pStyle w:val="ListParagraph"/>
        <w:keepNext/>
        <w:numPr>
          <w:ilvl w:val="0"/>
          <w:numId w:val="2"/>
        </w:numPr>
      </w:pPr>
      <w:r>
        <w:t xml:space="preserve">Remain in academic good standing. </w:t>
      </w:r>
    </w:p>
    <w:p w:rsidR="00AB78D2" w:rsidRDefault="0001380E">
      <w:pPr>
        <w:pStyle w:val="ListParagraph"/>
        <w:keepNext/>
        <w:numPr>
          <w:ilvl w:val="0"/>
          <w:numId w:val="2"/>
        </w:numPr>
      </w:pPr>
      <w:r>
        <w:t xml:space="preserve">Attend and participate in ALL program meetings arranged by the Child Welfare Coordinator. </w:t>
      </w:r>
    </w:p>
    <w:p w:rsidR="00AB78D2" w:rsidRDefault="0001380E">
      <w:pPr>
        <w:pStyle w:val="ListParagraph"/>
        <w:keepNext/>
        <w:numPr>
          <w:ilvl w:val="0"/>
          <w:numId w:val="2"/>
        </w:numPr>
      </w:pPr>
      <w:r>
        <w:t xml:space="preserve">Complete the Wisconsin Child Welfare Professional Development System Pre-Service Training (online). </w:t>
      </w:r>
    </w:p>
    <w:p w:rsidR="00AB78D2" w:rsidRDefault="0001380E">
      <w:pPr>
        <w:pStyle w:val="ListParagraph"/>
        <w:keepNext/>
        <w:numPr>
          <w:ilvl w:val="0"/>
          <w:numId w:val="2"/>
        </w:numPr>
      </w:pPr>
      <w:r>
        <w:t>Upon graduation, submit quarterly reports identifying your curre</w:t>
      </w:r>
      <w:r>
        <w:t xml:space="preserve">nt employment status or work search for one full calendar year for every academic year you will receive the Title IVE stipend. </w:t>
      </w:r>
    </w:p>
    <w:p w:rsidR="00AB78D2" w:rsidRDefault="0001380E">
      <w:pPr>
        <w:pStyle w:val="ListParagraph"/>
        <w:keepNext/>
        <w:numPr>
          <w:ilvl w:val="0"/>
          <w:numId w:val="2"/>
        </w:numPr>
      </w:pPr>
      <w:r>
        <w:t xml:space="preserve">Upon graduation, SEARCH, APPLY, and ACCEPT all Title IVE eligible (qualified-public and tribal child welfare agencies within NE </w:t>
      </w:r>
      <w:r>
        <w:t xml:space="preserve">Wisconsin and the State) employment opportunities offered to you, regardless of their proximity to your current residence. </w:t>
      </w:r>
    </w:p>
    <w:p w:rsidR="00AB78D2" w:rsidRDefault="0001380E">
      <w:pPr>
        <w:pStyle w:val="ListParagraph"/>
        <w:keepNext/>
        <w:numPr>
          <w:ilvl w:val="0"/>
          <w:numId w:val="2"/>
        </w:numPr>
      </w:pPr>
      <w:r>
        <w:t xml:space="preserve">Remain employed in a child welfare position for one calendar year. </w:t>
      </w:r>
    </w:p>
    <w:p w:rsidR="00AB78D2" w:rsidRDefault="0001380E">
      <w:pPr>
        <w:pStyle w:val="ListParagraph"/>
        <w:keepNext/>
        <w:numPr>
          <w:ilvl w:val="0"/>
          <w:numId w:val="2"/>
        </w:numPr>
      </w:pPr>
      <w:r>
        <w:t>Reimburse the full amount of stipend funds received within 90 da</w:t>
      </w:r>
      <w:r>
        <w:t xml:space="preserve">ys if determined to be in DEFAULT, as defined in the Program Guidelines. </w:t>
      </w:r>
    </w:p>
    <w:p w:rsidR="00AB78D2" w:rsidRDefault="0001380E">
      <w:pPr>
        <w:pStyle w:val="ListParagraph"/>
        <w:keepNext/>
        <w:numPr>
          <w:ilvl w:val="0"/>
          <w:numId w:val="2"/>
        </w:numPr>
      </w:pPr>
      <w:r>
        <w:t xml:space="preserve">Complete all employment obligations or reimbursement of stipend funds received in no more than three (3) years from the date of graduation. </w:t>
      </w:r>
    </w:p>
    <w:p w:rsidR="00AB78D2" w:rsidRDefault="0001380E">
      <w:pPr>
        <w:pStyle w:val="ListParagraph"/>
        <w:keepNext/>
        <w:numPr>
          <w:ilvl w:val="0"/>
          <w:numId w:val="2"/>
        </w:numPr>
      </w:pPr>
      <w:r>
        <w:t xml:space="preserve">Provide up-to-date contact and employment information for a three (3) year period after graduation. </w:t>
      </w:r>
    </w:p>
    <w:p w:rsidR="00AB78D2" w:rsidRDefault="0001380E">
      <w:pPr>
        <w:pStyle w:val="ListParagraph"/>
        <w:keepNext/>
        <w:numPr>
          <w:ilvl w:val="0"/>
          <w:numId w:val="2"/>
        </w:numPr>
      </w:pPr>
      <w:r>
        <w:t xml:space="preserve">I REQUIRE FURTHER INFORMATION AND FOLLOW-UP OF ONE OR MORE OF THESE OBLIGATIONS (check only if this is true for you). </w:t>
      </w:r>
    </w:p>
    <w:p w:rsidR="00AB78D2" w:rsidRDefault="00AB78D2"/>
    <w:p w:rsidR="00AB78D2" w:rsidRDefault="0001380E">
      <w:pPr>
        <w:pStyle w:val="BlockEndLabel"/>
      </w:pPr>
      <w:r>
        <w:t>End of Block: Default Question Bloc</w:t>
      </w:r>
      <w:r>
        <w:t>k</w:t>
      </w:r>
    </w:p>
    <w:p w:rsidR="00AB78D2" w:rsidRDefault="00AB78D2">
      <w:pPr>
        <w:pStyle w:val="BlockSeparator"/>
      </w:pPr>
    </w:p>
    <w:p w:rsidR="00AB78D2" w:rsidRDefault="00AB78D2"/>
    <w:sectPr w:rsidR="00AB78D2">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80E" w:rsidRDefault="0001380E">
      <w:pPr>
        <w:spacing w:line="240" w:lineRule="auto"/>
      </w:pPr>
      <w:r>
        <w:separator/>
      </w:r>
    </w:p>
  </w:endnote>
  <w:endnote w:type="continuationSeparator" w:id="0">
    <w:p w:rsidR="0001380E" w:rsidRDefault="00013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01380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01380E"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01380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815E3A">
      <w:rPr>
        <w:rStyle w:val="PageNumber"/>
        <w:noProof/>
      </w:rPr>
      <w:t>7</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815E3A">
      <w:rPr>
        <w:rStyle w:val="PageNumber"/>
        <w:noProof/>
      </w:rPr>
      <w:t>7</w:t>
    </w:r>
    <w:r>
      <w:rPr>
        <w:rStyle w:val="PageNumber"/>
      </w:rPr>
      <w:fldChar w:fldCharType="end"/>
    </w:r>
  </w:p>
  <w:p w:rsidR="00EB001B" w:rsidRDefault="00013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80E" w:rsidRDefault="0001380E">
      <w:pPr>
        <w:spacing w:line="240" w:lineRule="auto"/>
      </w:pPr>
      <w:r>
        <w:separator/>
      </w:r>
    </w:p>
  </w:footnote>
  <w:footnote w:type="continuationSeparator" w:id="0">
    <w:p w:rsidR="0001380E" w:rsidRDefault="000138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1380E">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1380E"/>
    <w:rsid w:val="00815E3A"/>
    <w:rsid w:val="00AB78D2"/>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A0680-840B-43EA-A992-35EE779A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UWGB MSW Child Welfare Education Program Application</vt:lpstr>
    </vt:vector>
  </TitlesOfParts>
  <Company>Qualtrics</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UWGB MSW Child Welfare Education Program Application</dc:title>
  <dc:subject/>
  <dc:creator>Qualtrics</dc:creator>
  <cp:keywords/>
  <dc:description/>
  <cp:lastModifiedBy>Dana Johnson</cp:lastModifiedBy>
  <cp:revision>2</cp:revision>
  <dcterms:created xsi:type="dcterms:W3CDTF">2019-01-22T16:08:00Z</dcterms:created>
  <dcterms:modified xsi:type="dcterms:W3CDTF">2019-01-22T16:08:00Z</dcterms:modified>
</cp:coreProperties>
</file>