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7E8D" w14:textId="77777777" w:rsidR="008D2465" w:rsidRPr="000D127C" w:rsidRDefault="007A0086" w:rsidP="000D127C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0D127C">
        <w:rPr>
          <w:rFonts w:cstheme="minorHAnsi"/>
          <w:b/>
          <w:sz w:val="32"/>
          <w:szCs w:val="32"/>
        </w:rPr>
        <w:t>Prize Policy</w:t>
      </w:r>
    </w:p>
    <w:p w14:paraId="3684A44A" w14:textId="77777777" w:rsidR="007A0086" w:rsidRPr="000D127C" w:rsidRDefault="007A0086" w:rsidP="007A0086">
      <w:pPr>
        <w:pStyle w:val="NoSpacing"/>
        <w:rPr>
          <w:rFonts w:cstheme="minorHAnsi"/>
        </w:rPr>
      </w:pPr>
    </w:p>
    <w:p w14:paraId="199F8626" w14:textId="77777777" w:rsidR="007A0086" w:rsidRPr="000D127C" w:rsidRDefault="007A0086" w:rsidP="007A0086">
      <w:pPr>
        <w:pStyle w:val="NoSpacing"/>
        <w:rPr>
          <w:rFonts w:cstheme="minorHAnsi"/>
        </w:rPr>
      </w:pPr>
      <w:r w:rsidRPr="000D127C">
        <w:rPr>
          <w:rFonts w:cstheme="minorHAnsi"/>
        </w:rPr>
        <w:t>Note:  you will find parts of this policy reflected in several other policies (Solici</w:t>
      </w:r>
      <w:r w:rsidR="00F004FB" w:rsidRPr="000D127C">
        <w:rPr>
          <w:rFonts w:cstheme="minorHAnsi"/>
        </w:rPr>
        <w:t>t</w:t>
      </w:r>
      <w:r w:rsidRPr="000D127C">
        <w:rPr>
          <w:rFonts w:cstheme="minorHAnsi"/>
        </w:rPr>
        <w:t>ation, Fund Raising, Raffles).</w:t>
      </w:r>
    </w:p>
    <w:p w14:paraId="17EA27E3" w14:textId="77777777" w:rsidR="007A0086" w:rsidRPr="000D127C" w:rsidRDefault="007A0086" w:rsidP="007A0086">
      <w:pPr>
        <w:pStyle w:val="NoSpacing"/>
        <w:rPr>
          <w:rFonts w:cstheme="minorHAnsi"/>
        </w:rPr>
      </w:pPr>
    </w:p>
    <w:p w14:paraId="0D08FF44" w14:textId="77777777" w:rsidR="009F2EA0" w:rsidRDefault="009F2EA0" w:rsidP="007A0086">
      <w:pPr>
        <w:pStyle w:val="NoSpacing"/>
        <w:rPr>
          <w:rFonts w:cstheme="minorHAnsi"/>
        </w:rPr>
      </w:pPr>
    </w:p>
    <w:p w14:paraId="2D359857" w14:textId="13223F2D" w:rsidR="007A0086" w:rsidRDefault="00440E76" w:rsidP="30D7AF29">
      <w:pPr>
        <w:pStyle w:val="NoSpacing"/>
      </w:pPr>
      <w:r w:rsidRPr="30D7AF29">
        <w:t>A</w:t>
      </w:r>
      <w:r w:rsidR="007545B2" w:rsidRPr="30D7AF29">
        <w:t xml:space="preserve"> </w:t>
      </w:r>
      <w:r w:rsidR="00CE7403" w:rsidRPr="30D7AF29">
        <w:t>“</w:t>
      </w:r>
      <w:r w:rsidR="007545B2" w:rsidRPr="30D7AF29">
        <w:t>give-away</w:t>
      </w:r>
      <w:r w:rsidR="00CE7403" w:rsidRPr="30D7AF29">
        <w:t>”</w:t>
      </w:r>
      <w:r w:rsidR="007545B2" w:rsidRPr="30D7AF29">
        <w:t xml:space="preserve"> is offered to everyone who wishes one, it is a special kind of prize, </w:t>
      </w:r>
      <w:r w:rsidRPr="30D7AF29">
        <w:t xml:space="preserve">and is sometimes </w:t>
      </w:r>
      <w:r w:rsidR="007545B2" w:rsidRPr="30D7AF29">
        <w:t>called a “door prize”</w:t>
      </w:r>
      <w:r w:rsidRPr="30D7AF29">
        <w:t>, because everyone who walks in the door is given the same prize.</w:t>
      </w:r>
      <w:r w:rsidR="009F2EA0" w:rsidRPr="30D7AF29">
        <w:t xml:space="preserve">  These rules do not apply to </w:t>
      </w:r>
      <w:r w:rsidRPr="30D7AF29">
        <w:t xml:space="preserve">“giveaways” or </w:t>
      </w:r>
      <w:r w:rsidR="009F2EA0" w:rsidRPr="30D7AF29">
        <w:t>“door prizes”.</w:t>
      </w:r>
      <w:r w:rsidRPr="30D7AF29">
        <w:t xml:space="preserve">  They do apply to every other prize or item given to anyone.</w:t>
      </w:r>
    </w:p>
    <w:p w14:paraId="7C2203C4" w14:textId="77777777" w:rsidR="004B08DE" w:rsidRDefault="004B08DE" w:rsidP="007A0086">
      <w:pPr>
        <w:pStyle w:val="NoSpacing"/>
        <w:rPr>
          <w:rFonts w:cstheme="minorHAnsi"/>
        </w:rPr>
      </w:pPr>
    </w:p>
    <w:p w14:paraId="3FF75EF4" w14:textId="77777777" w:rsidR="004B08DE" w:rsidRPr="004B08DE" w:rsidRDefault="004B08DE" w:rsidP="007A0086">
      <w:pPr>
        <w:pStyle w:val="NoSpacing"/>
        <w:rPr>
          <w:rFonts w:cstheme="minorHAnsi"/>
          <w:sz w:val="20"/>
          <w:szCs w:val="20"/>
          <w:u w:val="single"/>
        </w:rPr>
      </w:pPr>
      <w:r w:rsidRPr="004B08DE">
        <w:rPr>
          <w:rFonts w:cstheme="minorHAnsi"/>
          <w:sz w:val="20"/>
          <w:szCs w:val="20"/>
          <w:u w:val="single"/>
        </w:rPr>
        <w:t>Prizes</w:t>
      </w:r>
    </w:p>
    <w:p w14:paraId="2CF79572" w14:textId="77777777" w:rsidR="00581BE2" w:rsidRDefault="004B08DE" w:rsidP="004B08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4B08DE">
        <w:rPr>
          <w:rFonts w:asciiTheme="minorHAnsi" w:hAnsiTheme="minorHAnsi" w:cstheme="minorHAnsi"/>
          <w:b/>
          <w:sz w:val="20"/>
          <w:szCs w:val="20"/>
        </w:rPr>
        <w:t xml:space="preserve">No prizes of </w:t>
      </w:r>
      <w:r w:rsidR="00440E76">
        <w:rPr>
          <w:rFonts w:asciiTheme="minorHAnsi" w:hAnsiTheme="minorHAnsi" w:cstheme="minorHAnsi"/>
          <w:b/>
          <w:sz w:val="20"/>
          <w:szCs w:val="20"/>
        </w:rPr>
        <w:t xml:space="preserve">money, cash, cash cards, gift cards, debit </w:t>
      </w:r>
      <w:r w:rsidRPr="004B08DE">
        <w:rPr>
          <w:rFonts w:asciiTheme="minorHAnsi" w:hAnsiTheme="minorHAnsi" w:cstheme="minorHAnsi"/>
          <w:b/>
          <w:sz w:val="20"/>
          <w:szCs w:val="20"/>
        </w:rPr>
        <w:t>cards or gift certificates are permitted</w:t>
      </w:r>
    </w:p>
    <w:p w14:paraId="10028E16" w14:textId="180C5A79" w:rsidR="004B08DE" w:rsidRPr="004B08DE" w:rsidRDefault="004B08DE" w:rsidP="00581BE2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 w:rsidRPr="004B08DE">
        <w:rPr>
          <w:rFonts w:asciiTheme="minorHAnsi" w:hAnsiTheme="minorHAnsi" w:cstheme="minorHAnsi"/>
          <w:b/>
          <w:sz w:val="20"/>
          <w:szCs w:val="20"/>
        </w:rPr>
        <w:t xml:space="preserve">(except for cash in 50/50 Raffles-see below).  </w:t>
      </w:r>
    </w:p>
    <w:p w14:paraId="4D11947E" w14:textId="77777777" w:rsidR="004B08DE" w:rsidRPr="004B08DE" w:rsidRDefault="004B08DE" w:rsidP="004B08DE">
      <w:pPr>
        <w:pStyle w:val="NoSpacing"/>
        <w:rPr>
          <w:rFonts w:cstheme="minorHAnsi"/>
          <w:b/>
          <w:sz w:val="20"/>
          <w:szCs w:val="20"/>
        </w:rPr>
      </w:pPr>
    </w:p>
    <w:p w14:paraId="367A8FF3" w14:textId="77777777" w:rsidR="004B08DE" w:rsidRPr="004B08DE" w:rsidRDefault="004B08DE" w:rsidP="004B08DE">
      <w:pPr>
        <w:pStyle w:val="NoSpacing"/>
        <w:numPr>
          <w:ilvl w:val="0"/>
          <w:numId w:val="8"/>
        </w:numPr>
        <w:rPr>
          <w:rFonts w:cstheme="minorHAnsi"/>
          <w:b/>
        </w:rPr>
      </w:pPr>
      <w:r w:rsidRPr="004B08DE">
        <w:rPr>
          <w:rFonts w:cstheme="minorHAnsi"/>
          <w:b/>
          <w:sz w:val="20"/>
          <w:szCs w:val="20"/>
        </w:rPr>
        <w:t>No raffle prize or “basket” (or collection of things put together to make a prize) can have a value of greater than $75 (except for 50/50 Raffles- see below)</w:t>
      </w:r>
    </w:p>
    <w:p w14:paraId="16F11F84" w14:textId="77777777" w:rsidR="000D127C" w:rsidRPr="000D127C" w:rsidRDefault="000D127C" w:rsidP="007A0086">
      <w:pPr>
        <w:pStyle w:val="NoSpacing"/>
        <w:rPr>
          <w:rFonts w:cstheme="minorHAnsi"/>
        </w:rPr>
      </w:pPr>
    </w:p>
    <w:p w14:paraId="3B52D44F" w14:textId="77777777" w:rsidR="0033346F" w:rsidRPr="004B08DE" w:rsidRDefault="0033346F" w:rsidP="004B08DE">
      <w:pPr>
        <w:rPr>
          <w:rFonts w:asciiTheme="minorHAnsi" w:hAnsiTheme="minorHAnsi" w:cstheme="minorHAnsi"/>
          <w:sz w:val="20"/>
          <w:szCs w:val="20"/>
        </w:rPr>
      </w:pPr>
      <w:r w:rsidRPr="004B08DE">
        <w:rPr>
          <w:rFonts w:asciiTheme="minorHAnsi" w:hAnsiTheme="minorHAnsi" w:cstheme="minorHAnsi"/>
          <w:sz w:val="20"/>
          <w:szCs w:val="20"/>
          <w:u w:val="single"/>
        </w:rPr>
        <w:t>Solicitation</w:t>
      </w:r>
      <w:r w:rsidRPr="004B08D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3A7ADDE" w14:textId="77777777" w:rsidR="004B08DE" w:rsidRDefault="0033346F" w:rsidP="004B08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4B08DE">
        <w:rPr>
          <w:rFonts w:asciiTheme="minorHAnsi" w:hAnsiTheme="minorHAnsi" w:cstheme="minorHAnsi"/>
          <w:sz w:val="20"/>
          <w:szCs w:val="20"/>
        </w:rPr>
        <w:t xml:space="preserve">Solicitation means asking people or businesses outside the university to give you things.  </w:t>
      </w:r>
    </w:p>
    <w:p w14:paraId="02C60F52" w14:textId="77777777" w:rsidR="009F2EA0" w:rsidRDefault="009F2EA0" w:rsidP="004B08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 are NOT permitted to ask for money or cash.</w:t>
      </w:r>
    </w:p>
    <w:p w14:paraId="03465F09" w14:textId="5C5748CC" w:rsidR="004B08DE" w:rsidRDefault="0033346F" w:rsidP="6BCDE18C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0"/>
          <w:szCs w:val="20"/>
        </w:rPr>
      </w:pPr>
      <w:r w:rsidRPr="6BCDE18C">
        <w:rPr>
          <w:rFonts w:asciiTheme="minorHAnsi" w:hAnsiTheme="minorHAnsi" w:cstheme="minorBidi"/>
          <w:sz w:val="20"/>
          <w:szCs w:val="20"/>
        </w:rPr>
        <w:t>There is a specific</w:t>
      </w:r>
      <w:r w:rsidR="00581BE2">
        <w:rPr>
          <w:rFonts w:asciiTheme="minorHAnsi" w:hAnsiTheme="minorHAnsi" w:cstheme="minorBidi"/>
          <w:sz w:val="20"/>
          <w:szCs w:val="20"/>
        </w:rPr>
        <w:t xml:space="preserve"> form </w:t>
      </w:r>
      <w:r w:rsidRPr="6BCDE18C">
        <w:rPr>
          <w:rFonts w:asciiTheme="minorHAnsi" w:hAnsiTheme="minorHAnsi" w:cstheme="minorBidi"/>
          <w:sz w:val="20"/>
          <w:szCs w:val="20"/>
        </w:rPr>
        <w:t xml:space="preserve">for </w:t>
      </w:r>
      <w:r w:rsidR="007254DB" w:rsidRPr="6BCDE18C">
        <w:rPr>
          <w:rFonts w:asciiTheme="minorHAnsi" w:hAnsiTheme="minorHAnsi" w:cstheme="minorBidi"/>
          <w:sz w:val="20"/>
          <w:szCs w:val="20"/>
        </w:rPr>
        <w:t>requesting permission from the university to ask those businesses</w:t>
      </w:r>
      <w:r w:rsidR="00440E76" w:rsidRPr="6BCDE18C">
        <w:rPr>
          <w:rFonts w:asciiTheme="minorHAnsi" w:hAnsiTheme="minorHAnsi" w:cstheme="minorBidi"/>
          <w:sz w:val="20"/>
          <w:szCs w:val="20"/>
        </w:rPr>
        <w:t xml:space="preserve"> for things</w:t>
      </w:r>
      <w:r w:rsidRPr="6BCDE18C">
        <w:rPr>
          <w:rFonts w:asciiTheme="minorHAnsi" w:hAnsiTheme="minorHAnsi" w:cstheme="minorBidi"/>
          <w:sz w:val="20"/>
          <w:szCs w:val="20"/>
        </w:rPr>
        <w:t xml:space="preserve">. </w:t>
      </w:r>
      <w:r w:rsidR="00581BE2">
        <w:rPr>
          <w:rFonts w:asciiTheme="minorHAnsi" w:hAnsiTheme="minorHAnsi" w:cstheme="minorBidi"/>
          <w:sz w:val="20"/>
          <w:szCs w:val="20"/>
        </w:rPr>
        <w:t>Fill out the Solicitation Form within Phoenix Connect</w:t>
      </w:r>
      <w:r w:rsidRPr="6BCDE18C">
        <w:rPr>
          <w:rFonts w:asciiTheme="minorHAnsi" w:hAnsiTheme="minorHAnsi" w:cstheme="minorBidi"/>
          <w:sz w:val="20"/>
          <w:szCs w:val="20"/>
        </w:rPr>
        <w:t xml:space="preserve"> </w:t>
      </w:r>
    </w:p>
    <w:p w14:paraId="3DB8901F" w14:textId="77777777" w:rsidR="004B08DE" w:rsidRPr="00440E76" w:rsidRDefault="0033346F" w:rsidP="30D7AF29">
      <w:pPr>
        <w:pStyle w:val="ListParagraph"/>
        <w:numPr>
          <w:ilvl w:val="0"/>
          <w:numId w:val="8"/>
        </w:numPr>
        <w:rPr>
          <w:rFonts w:asciiTheme="minorHAnsi" w:hAnsiTheme="minorHAnsi" w:cstheme="minorBidi"/>
          <w:sz w:val="20"/>
          <w:szCs w:val="20"/>
        </w:rPr>
      </w:pPr>
      <w:r w:rsidRPr="30D7AF29">
        <w:rPr>
          <w:rFonts w:asciiTheme="minorHAnsi" w:hAnsiTheme="minorHAnsi" w:cstheme="minorBidi"/>
          <w:sz w:val="20"/>
          <w:szCs w:val="20"/>
        </w:rPr>
        <w:t xml:space="preserve">Do NOT </w:t>
      </w:r>
      <w:r w:rsidR="007254DB" w:rsidRPr="30D7AF29">
        <w:rPr>
          <w:rFonts w:asciiTheme="minorHAnsi" w:hAnsiTheme="minorHAnsi" w:cstheme="minorBidi"/>
          <w:sz w:val="20"/>
          <w:szCs w:val="20"/>
        </w:rPr>
        <w:t xml:space="preserve">ask for donations of </w:t>
      </w:r>
      <w:r w:rsidR="00440E76" w:rsidRPr="30D7AF29">
        <w:rPr>
          <w:rFonts w:asciiTheme="minorHAnsi" w:hAnsiTheme="minorHAnsi" w:cstheme="minorBidi"/>
          <w:sz w:val="20"/>
          <w:szCs w:val="20"/>
        </w:rPr>
        <w:t xml:space="preserve">money, cash, cash cards, gift cards, debit cards or gift certificates, </w:t>
      </w:r>
      <w:r w:rsidR="0099562C" w:rsidRPr="30D7AF29">
        <w:rPr>
          <w:rFonts w:asciiTheme="minorHAnsi" w:hAnsiTheme="minorHAnsi" w:cstheme="minorBidi"/>
          <w:sz w:val="20"/>
          <w:szCs w:val="20"/>
        </w:rPr>
        <w:t>etc.</w:t>
      </w:r>
      <w:r w:rsidRPr="30D7AF29">
        <w:rPr>
          <w:rFonts w:asciiTheme="minorHAnsi" w:hAnsiTheme="minorHAnsi" w:cstheme="minorBidi"/>
          <w:sz w:val="20"/>
          <w:szCs w:val="20"/>
        </w:rPr>
        <w:t xml:space="preserve">  You cannot use these as prizes.  Ask for </w:t>
      </w:r>
      <w:r w:rsidR="0029729E" w:rsidRPr="30D7AF29">
        <w:rPr>
          <w:rFonts w:asciiTheme="minorHAnsi" w:hAnsiTheme="minorHAnsi" w:cstheme="minorBidi"/>
          <w:sz w:val="20"/>
          <w:szCs w:val="20"/>
        </w:rPr>
        <w:t>“</w:t>
      </w:r>
      <w:r w:rsidRPr="30D7AF29">
        <w:rPr>
          <w:rFonts w:asciiTheme="minorHAnsi" w:hAnsiTheme="minorHAnsi" w:cstheme="minorBidi"/>
          <w:sz w:val="20"/>
          <w:szCs w:val="20"/>
          <w:u w:val="single"/>
        </w:rPr>
        <w:t>things</w:t>
      </w:r>
      <w:r w:rsidR="0029729E" w:rsidRPr="30D7AF29">
        <w:rPr>
          <w:rFonts w:asciiTheme="minorHAnsi" w:hAnsiTheme="minorHAnsi" w:cstheme="minorBidi"/>
          <w:sz w:val="20"/>
          <w:szCs w:val="20"/>
        </w:rPr>
        <w:t>”</w:t>
      </w:r>
      <w:r w:rsidRPr="30D7AF29">
        <w:rPr>
          <w:rFonts w:asciiTheme="minorHAnsi" w:hAnsiTheme="minorHAnsi" w:cstheme="minorBidi"/>
          <w:sz w:val="20"/>
          <w:szCs w:val="20"/>
        </w:rPr>
        <w:t xml:space="preserve"> instead.  </w:t>
      </w:r>
      <w:r w:rsidR="009F2EA0" w:rsidRPr="30D7AF29">
        <w:rPr>
          <w:rFonts w:asciiTheme="minorHAnsi" w:hAnsiTheme="minorHAnsi" w:cstheme="minorBidi"/>
          <w:sz w:val="20"/>
          <w:szCs w:val="20"/>
        </w:rPr>
        <w:t xml:space="preserve">Examples of “things”: </w:t>
      </w:r>
      <w:r w:rsidR="00CE7403" w:rsidRPr="30D7AF29">
        <w:rPr>
          <w:rFonts w:asciiTheme="minorHAnsi" w:hAnsiTheme="minorHAnsi" w:cstheme="minorBidi"/>
          <w:sz w:val="20"/>
          <w:szCs w:val="20"/>
        </w:rPr>
        <w:t xml:space="preserve">smoothie </w:t>
      </w:r>
      <w:r w:rsidR="009F2EA0" w:rsidRPr="30D7AF29">
        <w:rPr>
          <w:rFonts w:asciiTheme="minorHAnsi" w:hAnsiTheme="minorHAnsi" w:cstheme="minorBidi"/>
          <w:sz w:val="20"/>
          <w:szCs w:val="20"/>
        </w:rPr>
        <w:t xml:space="preserve">blenders, CDs, movies, </w:t>
      </w:r>
      <w:r w:rsidR="0029729E" w:rsidRPr="30D7AF29">
        <w:rPr>
          <w:rFonts w:asciiTheme="minorHAnsi" w:hAnsiTheme="minorHAnsi" w:cstheme="minorBidi"/>
          <w:sz w:val="20"/>
          <w:szCs w:val="20"/>
        </w:rPr>
        <w:t xml:space="preserve">books, hats, clothing, </w:t>
      </w:r>
      <w:r w:rsidR="00CE7403" w:rsidRPr="30D7AF29">
        <w:rPr>
          <w:rFonts w:asciiTheme="minorHAnsi" w:hAnsiTheme="minorHAnsi" w:cstheme="minorBidi"/>
          <w:sz w:val="20"/>
          <w:szCs w:val="20"/>
        </w:rPr>
        <w:t xml:space="preserve">blankets, </w:t>
      </w:r>
      <w:r w:rsidR="0029729E" w:rsidRPr="30D7AF29">
        <w:rPr>
          <w:rFonts w:asciiTheme="minorHAnsi" w:hAnsiTheme="minorHAnsi" w:cstheme="minorBidi"/>
          <w:sz w:val="20"/>
          <w:szCs w:val="20"/>
        </w:rPr>
        <w:t>coffee mugs, etc.</w:t>
      </w:r>
    </w:p>
    <w:p w14:paraId="6C7DDA68" w14:textId="77777777" w:rsidR="004B08DE" w:rsidRDefault="0033346F" w:rsidP="004B08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4B08DE">
        <w:rPr>
          <w:rFonts w:asciiTheme="minorHAnsi" w:hAnsiTheme="minorHAnsi" w:cstheme="minorHAnsi"/>
          <w:sz w:val="20"/>
          <w:szCs w:val="20"/>
        </w:rPr>
        <w:t>Note that</w:t>
      </w:r>
      <w:r w:rsidR="00440E76">
        <w:rPr>
          <w:rFonts w:asciiTheme="minorHAnsi" w:hAnsiTheme="minorHAnsi" w:cstheme="minorHAnsi"/>
          <w:sz w:val="20"/>
          <w:szCs w:val="20"/>
        </w:rPr>
        <w:t xml:space="preserve"> money, </w:t>
      </w:r>
      <w:r w:rsidR="0029729E">
        <w:rPr>
          <w:rFonts w:asciiTheme="minorHAnsi" w:hAnsiTheme="minorHAnsi" w:cstheme="minorHAnsi"/>
          <w:sz w:val="20"/>
          <w:szCs w:val="20"/>
        </w:rPr>
        <w:t xml:space="preserve">cash, </w:t>
      </w:r>
      <w:r w:rsidRPr="004B08DE">
        <w:rPr>
          <w:rFonts w:asciiTheme="minorHAnsi" w:hAnsiTheme="minorHAnsi" w:cstheme="minorHAnsi"/>
          <w:sz w:val="20"/>
          <w:szCs w:val="20"/>
        </w:rPr>
        <w:t>debit cards, cash cards, gift cards and gift certificates</w:t>
      </w:r>
      <w:r w:rsidR="0099562C">
        <w:rPr>
          <w:rFonts w:asciiTheme="minorHAnsi" w:hAnsiTheme="minorHAnsi" w:cstheme="minorHAnsi"/>
          <w:sz w:val="20"/>
          <w:szCs w:val="20"/>
        </w:rPr>
        <w:t>, etc.</w:t>
      </w:r>
      <w:r w:rsidR="007254DB" w:rsidRPr="004B08DE">
        <w:rPr>
          <w:rFonts w:asciiTheme="minorHAnsi" w:hAnsiTheme="minorHAnsi" w:cstheme="minorHAnsi"/>
          <w:sz w:val="20"/>
          <w:szCs w:val="20"/>
        </w:rPr>
        <w:t xml:space="preserve"> are not considered as</w:t>
      </w:r>
      <w:r w:rsidRPr="004B08DE">
        <w:rPr>
          <w:rFonts w:asciiTheme="minorHAnsi" w:hAnsiTheme="minorHAnsi" w:cstheme="minorHAnsi"/>
          <w:sz w:val="20"/>
          <w:szCs w:val="20"/>
        </w:rPr>
        <w:t xml:space="preserve"> </w:t>
      </w:r>
      <w:r w:rsidR="009F2EA0">
        <w:rPr>
          <w:rFonts w:asciiTheme="minorHAnsi" w:hAnsiTheme="minorHAnsi" w:cstheme="minorHAnsi"/>
          <w:sz w:val="20"/>
          <w:szCs w:val="20"/>
        </w:rPr>
        <w:t>“</w:t>
      </w:r>
      <w:r w:rsidRPr="004B08DE">
        <w:rPr>
          <w:rFonts w:asciiTheme="minorHAnsi" w:hAnsiTheme="minorHAnsi" w:cstheme="minorHAnsi"/>
          <w:sz w:val="20"/>
          <w:szCs w:val="20"/>
        </w:rPr>
        <w:t>things</w:t>
      </w:r>
      <w:r w:rsidR="009F2EA0">
        <w:rPr>
          <w:rFonts w:asciiTheme="minorHAnsi" w:hAnsiTheme="minorHAnsi" w:cstheme="minorHAnsi"/>
          <w:sz w:val="20"/>
          <w:szCs w:val="20"/>
        </w:rPr>
        <w:t>”</w:t>
      </w:r>
      <w:r w:rsidRPr="004B08DE">
        <w:rPr>
          <w:rFonts w:asciiTheme="minorHAnsi" w:hAnsiTheme="minorHAnsi" w:cstheme="minorHAnsi"/>
          <w:sz w:val="20"/>
          <w:szCs w:val="20"/>
        </w:rPr>
        <w:t xml:space="preserve"> for the purposes of this policy.  </w:t>
      </w:r>
      <w:r w:rsidR="0029729E">
        <w:rPr>
          <w:rFonts w:asciiTheme="minorHAnsi" w:hAnsiTheme="minorHAnsi" w:cstheme="minorHAnsi"/>
          <w:sz w:val="20"/>
          <w:szCs w:val="20"/>
        </w:rPr>
        <w:t xml:space="preserve">So you can’t use </w:t>
      </w:r>
      <w:r w:rsidR="00440E76" w:rsidRPr="00440E76">
        <w:rPr>
          <w:rFonts w:asciiTheme="minorHAnsi" w:hAnsiTheme="minorHAnsi" w:cstheme="minorHAnsi"/>
          <w:sz w:val="20"/>
          <w:szCs w:val="20"/>
        </w:rPr>
        <w:t xml:space="preserve">money, cash, cash cards, gift cards, debit cards or gift certificates </w:t>
      </w:r>
      <w:r w:rsidR="0029729E" w:rsidRPr="00440E76">
        <w:rPr>
          <w:rFonts w:asciiTheme="minorHAnsi" w:hAnsiTheme="minorHAnsi" w:cstheme="minorHAnsi"/>
          <w:sz w:val="20"/>
          <w:szCs w:val="20"/>
        </w:rPr>
        <w:t xml:space="preserve">for </w:t>
      </w:r>
      <w:r w:rsidR="0029729E">
        <w:rPr>
          <w:rFonts w:asciiTheme="minorHAnsi" w:hAnsiTheme="minorHAnsi" w:cstheme="minorHAnsi"/>
          <w:sz w:val="20"/>
          <w:szCs w:val="20"/>
        </w:rPr>
        <w:t>meals, massages, services (photography sessions), etc.</w:t>
      </w:r>
    </w:p>
    <w:p w14:paraId="3330C896" w14:textId="77777777" w:rsidR="0033346F" w:rsidRPr="004B08DE" w:rsidRDefault="0033346F" w:rsidP="004B08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4B08DE">
        <w:rPr>
          <w:rFonts w:asciiTheme="minorHAnsi" w:hAnsiTheme="minorHAnsi" w:cstheme="minorHAnsi"/>
          <w:sz w:val="20"/>
          <w:szCs w:val="20"/>
        </w:rPr>
        <w:t>If the business gives</w:t>
      </w:r>
      <w:r w:rsidR="0099562C">
        <w:rPr>
          <w:rFonts w:asciiTheme="minorHAnsi" w:hAnsiTheme="minorHAnsi" w:cstheme="minorHAnsi"/>
          <w:sz w:val="20"/>
          <w:szCs w:val="20"/>
        </w:rPr>
        <w:t xml:space="preserve"> you</w:t>
      </w:r>
      <w:r w:rsidR="00440E76">
        <w:rPr>
          <w:rFonts w:asciiTheme="minorHAnsi" w:hAnsiTheme="minorHAnsi" w:cstheme="minorHAnsi"/>
          <w:sz w:val="20"/>
          <w:szCs w:val="20"/>
        </w:rPr>
        <w:t xml:space="preserve"> </w:t>
      </w:r>
      <w:r w:rsidR="00440E76" w:rsidRPr="00440E76">
        <w:rPr>
          <w:rFonts w:asciiTheme="minorHAnsi" w:hAnsiTheme="minorHAnsi" w:cstheme="minorHAnsi"/>
          <w:sz w:val="20"/>
          <w:szCs w:val="20"/>
        </w:rPr>
        <w:t>money, cash, cash cards, gift cards, debit cards or gift certificates</w:t>
      </w:r>
      <w:r w:rsidRPr="004B08DE">
        <w:rPr>
          <w:rFonts w:asciiTheme="minorHAnsi" w:hAnsiTheme="minorHAnsi" w:cstheme="minorHAnsi"/>
          <w:sz w:val="20"/>
          <w:szCs w:val="20"/>
        </w:rPr>
        <w:t xml:space="preserve">, </w:t>
      </w:r>
      <w:r w:rsidR="00440E76">
        <w:rPr>
          <w:rFonts w:asciiTheme="minorHAnsi" w:hAnsiTheme="minorHAnsi" w:cstheme="minorHAnsi"/>
          <w:sz w:val="20"/>
          <w:szCs w:val="20"/>
        </w:rPr>
        <w:t xml:space="preserve">etc., </w:t>
      </w:r>
      <w:r w:rsidRPr="004B08DE">
        <w:rPr>
          <w:rFonts w:asciiTheme="minorHAnsi" w:hAnsiTheme="minorHAnsi" w:cstheme="minorHAnsi"/>
          <w:sz w:val="20"/>
          <w:szCs w:val="20"/>
        </w:rPr>
        <w:t xml:space="preserve">you can go into the business and use it to purchase </w:t>
      </w:r>
      <w:r w:rsidR="00CE7403">
        <w:rPr>
          <w:rFonts w:asciiTheme="minorHAnsi" w:hAnsiTheme="minorHAnsi" w:cstheme="minorHAnsi"/>
          <w:sz w:val="20"/>
          <w:szCs w:val="20"/>
        </w:rPr>
        <w:t>“</w:t>
      </w:r>
      <w:r w:rsidRPr="004B08DE">
        <w:rPr>
          <w:rFonts w:asciiTheme="minorHAnsi" w:hAnsiTheme="minorHAnsi" w:cstheme="minorHAnsi"/>
          <w:sz w:val="20"/>
          <w:szCs w:val="20"/>
        </w:rPr>
        <w:t>things</w:t>
      </w:r>
      <w:r w:rsidR="00CE7403">
        <w:rPr>
          <w:rFonts w:asciiTheme="minorHAnsi" w:hAnsiTheme="minorHAnsi" w:cstheme="minorHAnsi"/>
          <w:sz w:val="20"/>
          <w:szCs w:val="20"/>
        </w:rPr>
        <w:t>”</w:t>
      </w:r>
      <w:r w:rsidRPr="004B08DE">
        <w:rPr>
          <w:rFonts w:asciiTheme="minorHAnsi" w:hAnsiTheme="minorHAnsi" w:cstheme="minorHAnsi"/>
          <w:sz w:val="20"/>
          <w:szCs w:val="20"/>
        </w:rPr>
        <w:t>.</w:t>
      </w:r>
      <w:r w:rsidRPr="004B08DE">
        <w:rPr>
          <w:rFonts w:asciiTheme="minorHAnsi" w:hAnsiTheme="minorHAnsi" w:cstheme="minorHAnsi"/>
          <w:sz w:val="20"/>
          <w:szCs w:val="20"/>
        </w:rPr>
        <w:br/>
      </w:r>
    </w:p>
    <w:p w14:paraId="718BDF42" w14:textId="4A9E09C0" w:rsidR="00043E11" w:rsidRDefault="007A0086" w:rsidP="00043E11">
      <w:pPr>
        <w:rPr>
          <w:rFonts w:asciiTheme="minorHAnsi" w:hAnsiTheme="minorHAnsi" w:cstheme="minorHAnsi"/>
          <w:sz w:val="20"/>
          <w:szCs w:val="20"/>
        </w:rPr>
      </w:pPr>
      <w:r w:rsidRPr="0033346F">
        <w:rPr>
          <w:rFonts w:asciiTheme="minorHAnsi" w:hAnsiTheme="minorHAnsi" w:cstheme="minorHAnsi"/>
          <w:sz w:val="20"/>
          <w:szCs w:val="20"/>
          <w:u w:val="single"/>
        </w:rPr>
        <w:t>Raffles</w:t>
      </w:r>
      <w:r w:rsidRPr="0033346F">
        <w:rPr>
          <w:rFonts w:asciiTheme="minorHAnsi" w:hAnsiTheme="minorHAnsi" w:cstheme="minorHAnsi"/>
          <w:sz w:val="20"/>
          <w:szCs w:val="20"/>
        </w:rPr>
        <w:t>. A Wisconsin permit is required by any student organization that wishes to organiz</w:t>
      </w:r>
      <w:r w:rsidR="0099562C">
        <w:rPr>
          <w:rFonts w:asciiTheme="minorHAnsi" w:hAnsiTheme="minorHAnsi" w:cstheme="minorHAnsi"/>
          <w:sz w:val="20"/>
          <w:szCs w:val="20"/>
        </w:rPr>
        <w:t>e a raffle. SGA annually buys</w:t>
      </w:r>
      <w:r w:rsidRPr="0033346F">
        <w:rPr>
          <w:rFonts w:asciiTheme="minorHAnsi" w:hAnsiTheme="minorHAnsi" w:cstheme="minorHAnsi"/>
          <w:sz w:val="20"/>
          <w:szCs w:val="20"/>
        </w:rPr>
        <w:t xml:space="preserve"> a Wisconsin Department of Regulation and Licensing Raffle License that covers all registered student organizations. See </w:t>
      </w:r>
      <w:r w:rsidR="00FA3B9F">
        <w:rPr>
          <w:rFonts w:asciiTheme="minorHAnsi" w:hAnsiTheme="minorHAnsi" w:cstheme="minorHAnsi"/>
          <w:sz w:val="20"/>
          <w:szCs w:val="20"/>
        </w:rPr>
        <w:t xml:space="preserve">Lea Truttmann in the Union (call 920-465-2013 to make an appointment) </w:t>
      </w:r>
      <w:r w:rsidRPr="0033346F">
        <w:rPr>
          <w:rFonts w:asciiTheme="minorHAnsi" w:hAnsiTheme="minorHAnsi" w:cstheme="minorHAnsi"/>
          <w:sz w:val="20"/>
          <w:szCs w:val="20"/>
        </w:rPr>
        <w:t xml:space="preserve">for a “Raffle Packet” before planning your raffle.  There are many rules and procedures that must be followed.  </w:t>
      </w:r>
    </w:p>
    <w:p w14:paraId="1E00CCBB" w14:textId="77777777" w:rsidR="007A0086" w:rsidRPr="000D127C" w:rsidRDefault="007A0086" w:rsidP="004B08DE">
      <w:pPr>
        <w:rPr>
          <w:rFonts w:asciiTheme="minorHAnsi" w:hAnsiTheme="minorHAnsi" w:cstheme="minorHAnsi"/>
          <w:sz w:val="20"/>
          <w:szCs w:val="20"/>
        </w:rPr>
      </w:pPr>
    </w:p>
    <w:p w14:paraId="1FBAEF30" w14:textId="77777777" w:rsidR="0099562C" w:rsidRDefault="007A0086" w:rsidP="007254D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  <w:u w:val="single"/>
        </w:rPr>
        <w:t>50/50 Raffles:</w:t>
      </w:r>
      <w:r w:rsidRPr="007254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76C254" w14:textId="77777777" w:rsidR="0099562C" w:rsidRDefault="007A0086" w:rsidP="0099562C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  <w:u w:val="single"/>
        </w:rPr>
        <w:t>Prize Verification Form</w:t>
      </w:r>
      <w:r w:rsidRPr="007254DB">
        <w:rPr>
          <w:rFonts w:asciiTheme="minorHAnsi" w:hAnsiTheme="minorHAnsi" w:cstheme="minorHAnsi"/>
          <w:sz w:val="20"/>
          <w:szCs w:val="20"/>
        </w:rPr>
        <w:t xml:space="preserve">. Any 50/50 prize valued at over $100 MUST have a verification form completed.  This form requires the recipient to list his/her name and social security number.  </w:t>
      </w:r>
    </w:p>
    <w:p w14:paraId="2409EBB5" w14:textId="0272C534" w:rsidR="0099562C" w:rsidRDefault="00F004FB" w:rsidP="0099562C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</w:rPr>
        <w:t xml:space="preserve">A Prize Verification Form can be picked up </w:t>
      </w:r>
      <w:r w:rsidR="00104303" w:rsidRPr="00FA3B9F">
        <w:rPr>
          <w:rFonts w:asciiTheme="minorHAnsi" w:hAnsiTheme="minorHAnsi" w:cstheme="minorHAnsi"/>
          <w:sz w:val="20"/>
          <w:szCs w:val="20"/>
        </w:rPr>
        <w:t xml:space="preserve">from </w:t>
      </w:r>
      <w:r w:rsidR="00FA3B9F" w:rsidRPr="00FA3B9F">
        <w:rPr>
          <w:rFonts w:asciiTheme="minorHAnsi" w:hAnsiTheme="minorHAnsi" w:cstheme="minorHAnsi"/>
          <w:sz w:val="20"/>
          <w:szCs w:val="20"/>
        </w:rPr>
        <w:t>Lea Truttmann in the Union.</w:t>
      </w:r>
    </w:p>
    <w:p w14:paraId="2BA43467" w14:textId="6E99C709" w:rsidR="007254DB" w:rsidRPr="007254DB" w:rsidRDefault="0099562C" w:rsidP="0099562C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7A0086" w:rsidRPr="007254DB">
        <w:rPr>
          <w:rFonts w:asciiTheme="minorHAnsi" w:hAnsiTheme="minorHAnsi" w:cstheme="minorHAnsi"/>
          <w:sz w:val="20"/>
          <w:szCs w:val="20"/>
        </w:rPr>
        <w:t xml:space="preserve">he completed form must be returned by the student organization to </w:t>
      </w:r>
      <w:r w:rsidR="003A7F89">
        <w:rPr>
          <w:rFonts w:asciiTheme="minorHAnsi" w:hAnsiTheme="minorHAnsi" w:cstheme="minorHAnsi"/>
          <w:sz w:val="20"/>
          <w:szCs w:val="20"/>
        </w:rPr>
        <w:t>Lea Truttmann in the Union.</w:t>
      </w:r>
    </w:p>
    <w:p w14:paraId="557B2F5B" w14:textId="77777777" w:rsidR="007254DB" w:rsidRPr="007254DB" w:rsidRDefault="007254DB" w:rsidP="007254DB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</w:rPr>
        <w:t xml:space="preserve">People will be reluctant to give you their social security number (or they may not know it).  </w:t>
      </w:r>
    </w:p>
    <w:p w14:paraId="71D48B06" w14:textId="77777777" w:rsidR="007254DB" w:rsidRPr="007254DB" w:rsidRDefault="007254DB" w:rsidP="007254DB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</w:rPr>
        <w:t xml:space="preserve">You </w:t>
      </w:r>
      <w:r w:rsidRPr="007254DB">
        <w:rPr>
          <w:rFonts w:asciiTheme="minorHAnsi" w:hAnsiTheme="minorHAnsi" w:cstheme="minorHAnsi"/>
          <w:b/>
          <w:sz w:val="20"/>
          <w:szCs w:val="20"/>
        </w:rPr>
        <w:t>CANNOT give the prize unless the winner gives you their social security number</w:t>
      </w:r>
      <w:r w:rsidRPr="007254DB">
        <w:rPr>
          <w:rFonts w:asciiTheme="minorHAnsi" w:hAnsiTheme="minorHAnsi" w:cstheme="minorHAnsi"/>
          <w:sz w:val="20"/>
          <w:szCs w:val="20"/>
        </w:rPr>
        <w:t>.</w:t>
      </w:r>
    </w:p>
    <w:p w14:paraId="01E664A3" w14:textId="77777777" w:rsidR="007A0086" w:rsidRPr="007254DB" w:rsidRDefault="007254DB" w:rsidP="007254DB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254DB">
        <w:rPr>
          <w:rFonts w:asciiTheme="minorHAnsi" w:hAnsiTheme="minorHAnsi" w:cstheme="minorHAnsi"/>
          <w:sz w:val="20"/>
          <w:szCs w:val="20"/>
        </w:rPr>
        <w:t xml:space="preserve">IF necessary, you </w:t>
      </w:r>
      <w:r w:rsidRPr="007254DB">
        <w:rPr>
          <w:rFonts w:asciiTheme="minorHAnsi" w:hAnsiTheme="minorHAnsi" w:cstheme="minorHAnsi"/>
          <w:b/>
          <w:sz w:val="20"/>
          <w:szCs w:val="20"/>
        </w:rPr>
        <w:t>should re-draw the prize immediately if a winner refuses</w:t>
      </w:r>
      <w:r w:rsidRPr="007254DB">
        <w:rPr>
          <w:rFonts w:asciiTheme="minorHAnsi" w:hAnsiTheme="minorHAnsi" w:cstheme="minorHAnsi"/>
          <w:sz w:val="20"/>
          <w:szCs w:val="20"/>
        </w:rPr>
        <w:t xml:space="preserve"> to give you their social security number.</w:t>
      </w:r>
    </w:p>
    <w:p w14:paraId="7EAF73A3" w14:textId="77777777" w:rsidR="0099562C" w:rsidRDefault="007A0086" w:rsidP="00DF55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562C">
        <w:rPr>
          <w:rFonts w:asciiTheme="minorHAnsi" w:hAnsiTheme="minorHAnsi" w:cstheme="minorHAnsi"/>
          <w:sz w:val="20"/>
          <w:szCs w:val="20"/>
        </w:rPr>
        <w:t xml:space="preserve">Our advice is to </w:t>
      </w:r>
      <w:r w:rsidRPr="0099562C">
        <w:rPr>
          <w:rFonts w:asciiTheme="minorHAnsi" w:hAnsiTheme="minorHAnsi" w:cstheme="minorHAnsi"/>
          <w:b/>
          <w:sz w:val="20"/>
          <w:szCs w:val="20"/>
          <w:u w:val="single"/>
        </w:rPr>
        <w:t>never have a prize greater than $100</w:t>
      </w:r>
      <w:r w:rsidRPr="0099562C">
        <w:rPr>
          <w:rFonts w:asciiTheme="minorHAnsi" w:hAnsiTheme="minorHAnsi" w:cstheme="minorHAnsi"/>
          <w:sz w:val="20"/>
          <w:szCs w:val="20"/>
        </w:rPr>
        <w:t>.  It is perfectly acceptable to do a 50/50 and have TWO prizes instead of one (50% going to your org, and the other 50% being split among more than one winner).</w:t>
      </w:r>
      <w:r w:rsidR="00043E11" w:rsidRPr="0099562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BF43DC9" w14:textId="0241816A" w:rsidR="00043E11" w:rsidRDefault="00043E11" w:rsidP="30D7AF2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0"/>
          <w:szCs w:val="20"/>
        </w:rPr>
      </w:pPr>
      <w:r w:rsidRPr="30D7AF29">
        <w:rPr>
          <w:rFonts w:asciiTheme="minorHAnsi" w:hAnsiTheme="minorHAnsi" w:cstheme="minorBidi"/>
          <w:sz w:val="20"/>
          <w:szCs w:val="20"/>
        </w:rPr>
        <w:t xml:space="preserve">For instance, you could do a 50/25/25 raffle… or a 50/25/12.5/12.5, or a 50/10/10/10/10/10. </w:t>
      </w:r>
      <w:r>
        <w:br/>
      </w:r>
      <w:r w:rsidRPr="30D7AF29">
        <w:rPr>
          <w:rFonts w:asciiTheme="minorHAnsi" w:hAnsiTheme="minorHAnsi" w:cstheme="minorBidi"/>
          <w:sz w:val="20"/>
          <w:szCs w:val="20"/>
        </w:rPr>
        <w:t>It may not sound like as big a prize, but it eliminates all the hassle.</w:t>
      </w:r>
    </w:p>
    <w:p w14:paraId="53F32574" w14:textId="77777777" w:rsidR="00F52AB5" w:rsidRDefault="00F52AB5" w:rsidP="00F52AB5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</w:p>
    <w:p w14:paraId="31F0C063" w14:textId="70027F4C" w:rsidR="00F52AB5" w:rsidRPr="00F52AB5" w:rsidRDefault="00851B5A" w:rsidP="6BCDE18C">
      <w:pPr>
        <w:ind w:left="7200"/>
        <w:rPr>
          <w:rFonts w:asciiTheme="minorHAnsi" w:hAnsiTheme="minorHAnsi" w:cstheme="minorBidi"/>
          <w:sz w:val="20"/>
          <w:szCs w:val="20"/>
        </w:rPr>
      </w:pPr>
      <w:r w:rsidRPr="6BCDE18C">
        <w:rPr>
          <w:rFonts w:asciiTheme="minorHAnsi" w:hAnsiTheme="minorHAnsi" w:cstheme="minorBidi"/>
          <w:sz w:val="20"/>
          <w:szCs w:val="20"/>
        </w:rPr>
        <w:t>Revi</w:t>
      </w:r>
      <w:r w:rsidR="00581BE2">
        <w:rPr>
          <w:rFonts w:asciiTheme="minorHAnsi" w:hAnsiTheme="minorHAnsi" w:cstheme="minorBidi"/>
          <w:sz w:val="20"/>
          <w:szCs w:val="20"/>
        </w:rPr>
        <w:t>sed AUG 2023</w:t>
      </w:r>
    </w:p>
    <w:sectPr w:rsidR="00F52AB5" w:rsidRPr="00F52AB5" w:rsidSect="0099562C">
      <w:pgSz w:w="12240" w:h="15840"/>
      <w:pgMar w:top="720" w:right="117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7A4"/>
    <w:multiLevelType w:val="hybridMultilevel"/>
    <w:tmpl w:val="0D280C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57BC3"/>
    <w:multiLevelType w:val="hybridMultilevel"/>
    <w:tmpl w:val="D27C8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2A25"/>
    <w:multiLevelType w:val="hybridMultilevel"/>
    <w:tmpl w:val="32E6F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37C1"/>
    <w:multiLevelType w:val="hybridMultilevel"/>
    <w:tmpl w:val="28CCA2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5365E"/>
    <w:multiLevelType w:val="hybridMultilevel"/>
    <w:tmpl w:val="D20255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3A3674"/>
    <w:multiLevelType w:val="hybridMultilevel"/>
    <w:tmpl w:val="277C32A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5A920CE"/>
    <w:multiLevelType w:val="hybridMultilevel"/>
    <w:tmpl w:val="59FC8C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00128"/>
    <w:multiLevelType w:val="hybridMultilevel"/>
    <w:tmpl w:val="0894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86"/>
    <w:rsid w:val="00043E11"/>
    <w:rsid w:val="000D127C"/>
    <w:rsid w:val="00104303"/>
    <w:rsid w:val="0029729E"/>
    <w:rsid w:val="002D6E6B"/>
    <w:rsid w:val="0033346F"/>
    <w:rsid w:val="003A7F89"/>
    <w:rsid w:val="00440E76"/>
    <w:rsid w:val="004B08DE"/>
    <w:rsid w:val="00581BE2"/>
    <w:rsid w:val="007254DB"/>
    <w:rsid w:val="007545B2"/>
    <w:rsid w:val="007A0086"/>
    <w:rsid w:val="007C4542"/>
    <w:rsid w:val="00851B5A"/>
    <w:rsid w:val="008D2465"/>
    <w:rsid w:val="00920DE8"/>
    <w:rsid w:val="0099562C"/>
    <w:rsid w:val="009F2EA0"/>
    <w:rsid w:val="00AD1475"/>
    <w:rsid w:val="00CE7403"/>
    <w:rsid w:val="00F004FB"/>
    <w:rsid w:val="00F52AB5"/>
    <w:rsid w:val="00FA3B9F"/>
    <w:rsid w:val="30D7AF29"/>
    <w:rsid w:val="6BCDE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792"/>
  <w15:chartTrackingRefBased/>
  <w15:docId w15:val="{EC04F94A-60D0-4053-BD14-298162F2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0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0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87039-2BE6-4B2B-8986-E03A3DAE2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BCE9-AB67-4F6B-8271-AEFD8C831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26D07-D122-41A3-9479-D1111972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>UW-Green Bay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Landrum, John</dc:creator>
  <cp:keywords/>
  <dc:description/>
  <cp:lastModifiedBy>Kaponya, Stephanie</cp:lastModifiedBy>
  <cp:revision>7</cp:revision>
  <cp:lastPrinted>2018-05-10T15:04:00Z</cp:lastPrinted>
  <dcterms:created xsi:type="dcterms:W3CDTF">2021-03-15T22:22:00Z</dcterms:created>
  <dcterms:modified xsi:type="dcterms:W3CDTF">2023-08-31T02:00:00Z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