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E0C7" w14:textId="77777777" w:rsidR="002E34C9" w:rsidRPr="004C0003" w:rsidRDefault="002E34C9" w:rsidP="24EBFD63">
      <w:pPr>
        <w:shd w:val="clear" w:color="auto" w:fill="FFFFFF" w:themeFill="background1"/>
        <w:spacing w:after="0" w:line="240" w:lineRule="auto"/>
        <w:jc w:val="center"/>
        <w:outlineLvl w:val="1"/>
        <w:rPr>
          <w:rFonts w:ascii="Arial" w:eastAsia="Times New Roman" w:hAnsi="Arial" w:cs="Arial"/>
          <w:b/>
          <w:bCs/>
          <w:color w:val="222222"/>
          <w:kern w:val="36"/>
          <w:sz w:val="32"/>
          <w:szCs w:val="32"/>
        </w:rPr>
      </w:pPr>
      <w:r w:rsidRPr="004C0003">
        <w:rPr>
          <w:rFonts w:ascii="Arial" w:eastAsia="Times New Roman" w:hAnsi="Arial" w:cs="Arial"/>
          <w:b/>
          <w:bCs/>
          <w:color w:val="222222"/>
          <w:kern w:val="36"/>
          <w:sz w:val="32"/>
          <w:szCs w:val="32"/>
        </w:rPr>
        <w:t>Dining Services</w:t>
      </w:r>
      <w:r w:rsidR="000F0B4F" w:rsidRPr="004C0003">
        <w:rPr>
          <w:rFonts w:ascii="Arial" w:eastAsia="Times New Roman" w:hAnsi="Arial" w:cs="Arial"/>
          <w:b/>
          <w:bCs/>
          <w:color w:val="222222"/>
          <w:kern w:val="36"/>
          <w:sz w:val="32"/>
          <w:szCs w:val="32"/>
        </w:rPr>
        <w:t>: How-Tos</w:t>
      </w:r>
    </w:p>
    <w:p w14:paraId="3046571F" w14:textId="7619A38E" w:rsidR="24EBFD63" w:rsidRDefault="24EBFD63" w:rsidP="24EBFD63">
      <w:pPr>
        <w:shd w:val="clear" w:color="auto" w:fill="FFFFFF" w:themeFill="background1"/>
        <w:spacing w:after="0" w:line="240" w:lineRule="auto"/>
        <w:jc w:val="center"/>
        <w:outlineLvl w:val="1"/>
        <w:rPr>
          <w:rFonts w:ascii="Arial" w:eastAsia="Times New Roman" w:hAnsi="Arial" w:cs="Arial"/>
          <w:b/>
          <w:bCs/>
          <w:color w:val="222222"/>
          <w:sz w:val="32"/>
          <w:szCs w:val="32"/>
        </w:rPr>
      </w:pPr>
    </w:p>
    <w:p w14:paraId="3AC049D7" w14:textId="77777777" w:rsidR="002E34C9" w:rsidRPr="004C0003" w:rsidRDefault="002E34C9" w:rsidP="004C0003">
      <w:pPr>
        <w:shd w:val="clear" w:color="auto" w:fill="FFFFFF"/>
        <w:spacing w:after="0" w:line="240" w:lineRule="auto"/>
        <w:jc w:val="center"/>
        <w:rPr>
          <w:rFonts w:ascii="Arial" w:eastAsia="Times New Roman" w:hAnsi="Arial" w:cs="Arial"/>
          <w:color w:val="333333"/>
          <w:sz w:val="24"/>
          <w:szCs w:val="24"/>
        </w:rPr>
      </w:pPr>
      <w:r w:rsidRPr="004C0003">
        <w:rPr>
          <w:rFonts w:ascii="Arial" w:eastAsia="Times New Roman" w:hAnsi="Arial" w:cs="Arial"/>
          <w:b/>
          <w:bCs/>
          <w:color w:val="333333"/>
          <w:sz w:val="24"/>
          <w:szCs w:val="24"/>
        </w:rPr>
        <w:t>Food and Beverage Provisions</w:t>
      </w:r>
    </w:p>
    <w:p w14:paraId="7DDD7F44" w14:textId="77777777" w:rsidR="002E34C9" w:rsidRPr="004C0003" w:rsidRDefault="00142852" w:rsidP="004C0003">
      <w:pPr>
        <w:shd w:val="clear" w:color="auto" w:fill="FFFFFF"/>
        <w:spacing w:after="0" w:line="240" w:lineRule="auto"/>
        <w:jc w:val="center"/>
        <w:rPr>
          <w:rFonts w:ascii="Arial" w:eastAsia="Times New Roman" w:hAnsi="Arial" w:cs="Arial"/>
          <w:color w:val="333333"/>
          <w:sz w:val="24"/>
          <w:szCs w:val="24"/>
        </w:rPr>
      </w:pPr>
      <w:r>
        <w:rPr>
          <w:rFonts w:ascii="Arial" w:eastAsia="Times New Roman" w:hAnsi="Arial" w:cs="Arial"/>
          <w:color w:val="333333"/>
          <w:sz w:val="24"/>
          <w:szCs w:val="24"/>
          <w:shd w:val="clear" w:color="auto" w:fill="E6E6E6"/>
        </w:rPr>
        <w:pict w14:anchorId="4106B797">
          <v:rect id="_x0000_i1025" style="width:468pt;height:.75pt" o:hralign="center" o:hrstd="t" o:hrnoshade="t" o:hr="t" fillcolor="#a0a0a0" stroked="f"/>
        </w:pict>
      </w:r>
    </w:p>
    <w:p w14:paraId="46A4698D" w14:textId="77777777" w:rsidR="004C0003" w:rsidRDefault="002E34C9" w:rsidP="004C0003">
      <w:pPr>
        <w:shd w:val="clear" w:color="auto" w:fill="FFFFFF"/>
        <w:spacing w:after="0" w:line="240" w:lineRule="auto"/>
        <w:rPr>
          <w:rFonts w:ascii="Arial" w:eastAsia="Times New Roman" w:hAnsi="Arial" w:cs="Arial"/>
          <w:i/>
          <w:iCs/>
          <w:color w:val="333333"/>
          <w:sz w:val="24"/>
          <w:szCs w:val="24"/>
        </w:rPr>
      </w:pPr>
      <w:r w:rsidRPr="00FF5CED">
        <w:rPr>
          <w:rFonts w:ascii="Arial" w:eastAsia="Times New Roman" w:hAnsi="Arial" w:cs="Arial"/>
          <w:color w:val="333333"/>
          <w:sz w:val="24"/>
          <w:szCs w:val="24"/>
        </w:rPr>
        <w:br/>
      </w:r>
      <w:r w:rsidRPr="00FF5CED">
        <w:rPr>
          <w:rFonts w:ascii="Arial" w:eastAsia="Times New Roman" w:hAnsi="Arial" w:cs="Arial"/>
          <w:i/>
          <w:iCs/>
          <w:color w:val="333333"/>
          <w:sz w:val="24"/>
          <w:szCs w:val="24"/>
        </w:rPr>
        <w:t>Request and Purchasing</w:t>
      </w:r>
    </w:p>
    <w:p w14:paraId="4FA9F352" w14:textId="77777777" w:rsidR="00142852" w:rsidRDefault="002E34C9" w:rsidP="45706BD1">
      <w:pPr>
        <w:shd w:val="clear" w:color="auto" w:fill="FFFFFF" w:themeFill="background1"/>
        <w:spacing w:after="0" w:line="240" w:lineRule="auto"/>
      </w:pPr>
      <w:r>
        <w:br/>
      </w:r>
      <w:r w:rsidRPr="24EBFD63">
        <w:rPr>
          <w:rFonts w:ascii="Arial" w:eastAsia="Times New Roman" w:hAnsi="Arial" w:cs="Arial"/>
          <w:color w:val="333333"/>
          <w:sz w:val="24"/>
          <w:szCs w:val="24"/>
        </w:rPr>
        <w:t>By contractual agreement with the University of Wisconsin-Green Bay, University Dining Services is the on-campus provider of food for student organization events and activities. For information regarding budget approval and request procedures,</w:t>
      </w:r>
      <w:r w:rsidR="5257D434" w:rsidRPr="24EBFD63">
        <w:rPr>
          <w:rFonts w:ascii="Arial" w:eastAsia="Times New Roman" w:hAnsi="Arial" w:cs="Arial"/>
          <w:color w:val="333333"/>
          <w:sz w:val="24"/>
          <w:szCs w:val="24"/>
        </w:rPr>
        <w:t xml:space="preserve"> </w:t>
      </w:r>
      <w:r w:rsidR="5257D434" w:rsidRPr="24EBFD63">
        <w:rPr>
          <w:rFonts w:ascii="Arial" w:eastAsia="Arial" w:hAnsi="Arial" w:cs="Arial"/>
          <w:color w:val="333333"/>
          <w:sz w:val="24"/>
          <w:szCs w:val="24"/>
        </w:rPr>
        <w:t xml:space="preserve">contact </w:t>
      </w:r>
      <w:hyperlink r:id="rId8">
        <w:r w:rsidR="5257D434" w:rsidRPr="24EBFD63">
          <w:rPr>
            <w:rStyle w:val="Hyperlink"/>
            <w:rFonts w:ascii="Arial" w:eastAsia="Arial" w:hAnsi="Arial" w:cs="Arial"/>
            <w:sz w:val="24"/>
            <w:szCs w:val="24"/>
          </w:rPr>
          <w:t>sec@uwgb.edu</w:t>
        </w:r>
      </w:hyperlink>
      <w:r w:rsidR="5257D434">
        <w:t>.</w:t>
      </w:r>
    </w:p>
    <w:p w14:paraId="358C0FAC" w14:textId="3E834E0E" w:rsidR="00142852" w:rsidRDefault="002E34C9" w:rsidP="45706BD1">
      <w:pPr>
        <w:shd w:val="clear" w:color="auto" w:fill="FFFFFF" w:themeFill="background1"/>
        <w:spacing w:after="0" w:line="240" w:lineRule="auto"/>
        <w:rPr>
          <w:rFonts w:ascii="Arial" w:eastAsia="Times New Roman" w:hAnsi="Arial" w:cs="Arial"/>
          <w:color w:val="333333"/>
          <w:sz w:val="24"/>
          <w:szCs w:val="24"/>
        </w:rPr>
      </w:pPr>
      <w:r>
        <w:br/>
      </w:r>
      <w:r w:rsidR="00142852">
        <w:rPr>
          <w:rFonts w:ascii="Arial" w:eastAsia="Times New Roman" w:hAnsi="Arial" w:cs="Arial"/>
          <w:color w:val="333333"/>
          <w:sz w:val="24"/>
          <w:szCs w:val="24"/>
        </w:rPr>
        <w:t xml:space="preserve">Food requests are submitted by using the Event Registration Form within Phoenix Connect. </w:t>
      </w:r>
      <w:r w:rsidR="00142852" w:rsidRPr="00142852">
        <w:rPr>
          <w:rFonts w:ascii="Arial" w:eastAsia="Times New Roman" w:hAnsi="Arial" w:cs="Arial"/>
          <w:b/>
          <w:bCs/>
          <w:color w:val="333333"/>
          <w:sz w:val="24"/>
          <w:szCs w:val="24"/>
        </w:rPr>
        <w:t>Requests need to be in at least 2 weeks before the event</w:t>
      </w:r>
      <w:r w:rsidR="00142852">
        <w:rPr>
          <w:rFonts w:ascii="Arial" w:eastAsia="Times New Roman" w:hAnsi="Arial" w:cs="Arial"/>
          <w:color w:val="333333"/>
          <w:sz w:val="24"/>
          <w:szCs w:val="24"/>
        </w:rPr>
        <w:t>.</w:t>
      </w:r>
    </w:p>
    <w:p w14:paraId="55E459E1" w14:textId="77777777" w:rsidR="00142852" w:rsidRDefault="00142852" w:rsidP="45706BD1">
      <w:pPr>
        <w:shd w:val="clear" w:color="auto" w:fill="FFFFFF" w:themeFill="background1"/>
        <w:spacing w:after="0" w:line="240" w:lineRule="auto"/>
        <w:rPr>
          <w:rFonts w:ascii="Arial" w:eastAsia="Times New Roman" w:hAnsi="Arial" w:cs="Arial"/>
          <w:color w:val="333333"/>
          <w:sz w:val="24"/>
          <w:szCs w:val="24"/>
        </w:rPr>
      </w:pPr>
    </w:p>
    <w:p w14:paraId="2C723245" w14:textId="67E7B117" w:rsidR="00E8258D" w:rsidRDefault="002E34C9" w:rsidP="45706BD1">
      <w:pPr>
        <w:shd w:val="clear" w:color="auto" w:fill="FFFFFF" w:themeFill="background1"/>
        <w:spacing w:after="0" w:line="240" w:lineRule="auto"/>
        <w:rPr>
          <w:rFonts w:ascii="Arial" w:eastAsia="Times New Roman" w:hAnsi="Arial" w:cs="Arial"/>
          <w:color w:val="333333"/>
          <w:sz w:val="24"/>
          <w:szCs w:val="24"/>
        </w:rPr>
      </w:pPr>
      <w:r w:rsidRPr="24EBFD63">
        <w:rPr>
          <w:rFonts w:ascii="Arial" w:eastAsia="Times New Roman" w:hAnsi="Arial" w:cs="Arial"/>
          <w:color w:val="333333"/>
          <w:sz w:val="24"/>
          <w:szCs w:val="24"/>
        </w:rPr>
        <w:t xml:space="preserve">Consult with staff in </w:t>
      </w:r>
      <w:r w:rsidR="00804224" w:rsidRPr="24EBFD63">
        <w:rPr>
          <w:rFonts w:ascii="Arial" w:eastAsia="Times New Roman" w:hAnsi="Arial" w:cs="Arial"/>
          <w:color w:val="333333"/>
          <w:sz w:val="24"/>
          <w:szCs w:val="24"/>
        </w:rPr>
        <w:t xml:space="preserve">the Student Engagement Center </w:t>
      </w:r>
      <w:r w:rsidRPr="24EBFD63">
        <w:rPr>
          <w:rFonts w:ascii="Arial" w:eastAsia="Times New Roman" w:hAnsi="Arial" w:cs="Arial"/>
          <w:color w:val="333333"/>
          <w:sz w:val="24"/>
          <w:szCs w:val="24"/>
        </w:rPr>
        <w:t xml:space="preserve">prior to any food and/or beverage purchase for an </w:t>
      </w:r>
      <w:r w:rsidR="00142852">
        <w:rPr>
          <w:rFonts w:ascii="Arial" w:eastAsia="Times New Roman" w:hAnsi="Arial" w:cs="Arial"/>
          <w:color w:val="333333"/>
          <w:sz w:val="24"/>
          <w:szCs w:val="24"/>
        </w:rPr>
        <w:t xml:space="preserve">on or </w:t>
      </w:r>
      <w:r w:rsidRPr="24EBFD63">
        <w:rPr>
          <w:rFonts w:ascii="Arial" w:eastAsia="Times New Roman" w:hAnsi="Arial" w:cs="Arial"/>
          <w:color w:val="333333"/>
          <w:sz w:val="24"/>
          <w:szCs w:val="24"/>
        </w:rPr>
        <w:t xml:space="preserve">off-campus event using Segregated Fee or Agency Funding. Guidelines for using a food vendor other than University Dining Services must be followed by the student organization, and then only with prior </w:t>
      </w:r>
      <w:r w:rsidR="00804224" w:rsidRPr="24EBFD63">
        <w:rPr>
          <w:rFonts w:ascii="Arial" w:eastAsia="Times New Roman" w:hAnsi="Arial" w:cs="Arial"/>
          <w:color w:val="333333"/>
          <w:sz w:val="24"/>
          <w:szCs w:val="24"/>
        </w:rPr>
        <w:t xml:space="preserve">Student Engagement Center </w:t>
      </w:r>
      <w:r w:rsidR="00E8258D" w:rsidRPr="24EBFD63">
        <w:rPr>
          <w:rFonts w:ascii="Arial" w:eastAsia="Times New Roman" w:hAnsi="Arial" w:cs="Arial"/>
          <w:color w:val="333333"/>
          <w:sz w:val="24"/>
          <w:szCs w:val="24"/>
        </w:rPr>
        <w:t>approval.</w:t>
      </w:r>
    </w:p>
    <w:p w14:paraId="3E81AA5A" w14:textId="77777777" w:rsidR="00142852" w:rsidRPr="00142852" w:rsidRDefault="00142852" w:rsidP="45706BD1">
      <w:pPr>
        <w:shd w:val="clear" w:color="auto" w:fill="FFFFFF" w:themeFill="background1"/>
        <w:spacing w:after="0" w:line="240" w:lineRule="auto"/>
        <w:rPr>
          <w:rFonts w:ascii="Arial" w:eastAsia="Arial" w:hAnsi="Arial" w:cs="Arial"/>
          <w:color w:val="333333"/>
          <w:sz w:val="24"/>
          <w:szCs w:val="24"/>
        </w:rPr>
      </w:pPr>
    </w:p>
    <w:p w14:paraId="629C8F6F" w14:textId="136DF415" w:rsidR="002E34C9" w:rsidRPr="00FF5CED" w:rsidRDefault="003735B4" w:rsidP="00142852">
      <w:pPr>
        <w:shd w:val="clear" w:color="auto" w:fill="FFFFFF" w:themeFill="background1"/>
        <w:spacing w:after="0" w:line="240" w:lineRule="auto"/>
        <w:rPr>
          <w:rFonts w:ascii="Arial" w:eastAsia="Times New Roman" w:hAnsi="Arial" w:cs="Arial"/>
          <w:color w:val="333333"/>
          <w:sz w:val="24"/>
          <w:szCs w:val="24"/>
        </w:rPr>
      </w:pPr>
      <w:r w:rsidRPr="45706BD1">
        <w:rPr>
          <w:rFonts w:ascii="Arial" w:hAnsi="Arial" w:cs="Arial"/>
          <w:sz w:val="24"/>
          <w:szCs w:val="24"/>
          <w:lang w:val="en"/>
        </w:rPr>
        <w:t>All on campus events requiring alcohol need to have an alcohol request form filled out with approval from the Director of the University Union. The Union Reservationist can help you with this form</w:t>
      </w:r>
      <w:r w:rsidR="32190F77" w:rsidRPr="45706BD1">
        <w:rPr>
          <w:rFonts w:ascii="Arial" w:hAnsi="Arial" w:cs="Arial"/>
          <w:sz w:val="24"/>
          <w:szCs w:val="24"/>
          <w:lang w:val="en"/>
        </w:rPr>
        <w:t>:</w:t>
      </w:r>
      <w:r w:rsidRPr="45706BD1">
        <w:rPr>
          <w:rFonts w:ascii="Arial" w:hAnsi="Arial" w:cs="Arial"/>
          <w:sz w:val="24"/>
          <w:szCs w:val="24"/>
          <w:lang w:val="en"/>
        </w:rPr>
        <w:t xml:space="preserve"> </w:t>
      </w:r>
      <w:hyperlink r:id="rId9">
        <w:r w:rsidRPr="45706BD1">
          <w:rPr>
            <w:rFonts w:ascii="Arial" w:hAnsi="Arial" w:cs="Arial"/>
            <w:color w:val="006633"/>
            <w:sz w:val="24"/>
            <w:szCs w:val="24"/>
            <w:u w:val="single"/>
            <w:lang w:val="en"/>
          </w:rPr>
          <w:t>Alcohol Reque</w:t>
        </w:r>
        <w:r w:rsidRPr="45706BD1">
          <w:rPr>
            <w:rFonts w:ascii="Arial" w:hAnsi="Arial" w:cs="Arial"/>
            <w:color w:val="006633"/>
            <w:sz w:val="24"/>
            <w:szCs w:val="24"/>
            <w:u w:val="single"/>
            <w:lang w:val="en"/>
          </w:rPr>
          <w:t>s</w:t>
        </w:r>
        <w:r w:rsidRPr="45706BD1">
          <w:rPr>
            <w:rFonts w:ascii="Arial" w:hAnsi="Arial" w:cs="Arial"/>
            <w:color w:val="006633"/>
            <w:sz w:val="24"/>
            <w:szCs w:val="24"/>
            <w:u w:val="single"/>
            <w:lang w:val="en"/>
          </w:rPr>
          <w:t>t Form</w:t>
        </w:r>
      </w:hyperlink>
      <w:r w:rsidR="00E8258D" w:rsidRPr="45706BD1">
        <w:rPr>
          <w:rFonts w:ascii="Arial" w:hAnsi="Arial" w:cs="Arial"/>
          <w:sz w:val="24"/>
          <w:szCs w:val="24"/>
          <w:lang w:val="en"/>
        </w:rPr>
        <w:t xml:space="preserve">.  </w:t>
      </w:r>
      <w:r w:rsidR="004C6B53" w:rsidRPr="45706BD1">
        <w:rPr>
          <w:rFonts w:ascii="Arial" w:hAnsi="Arial" w:cs="Arial"/>
          <w:sz w:val="24"/>
          <w:szCs w:val="24"/>
          <w:lang w:val="en"/>
        </w:rPr>
        <w:t>SUFAC funds and Agency Funds are not to be used in the purchase of alcohol.</w:t>
      </w:r>
    </w:p>
    <w:p w14:paraId="2B3773E3" w14:textId="77777777" w:rsidR="004C0003" w:rsidRDefault="004C0003" w:rsidP="004C0003">
      <w:pPr>
        <w:shd w:val="clear" w:color="auto" w:fill="FFFFFF"/>
        <w:spacing w:after="0" w:line="240" w:lineRule="auto"/>
        <w:rPr>
          <w:rFonts w:ascii="Arial" w:eastAsia="Times New Roman" w:hAnsi="Arial" w:cs="Arial"/>
          <w:color w:val="333333"/>
          <w:sz w:val="24"/>
          <w:szCs w:val="24"/>
        </w:rPr>
      </w:pPr>
    </w:p>
    <w:p w14:paraId="096587C9" w14:textId="77777777" w:rsidR="008A4AAD" w:rsidRPr="00FF5CED" w:rsidRDefault="00142852" w:rsidP="004C0003">
      <w:pPr>
        <w:spacing w:after="0" w:line="240" w:lineRule="auto"/>
        <w:rPr>
          <w:rFonts w:ascii="Arial" w:hAnsi="Arial" w:cs="Arial"/>
          <w:sz w:val="24"/>
          <w:szCs w:val="24"/>
        </w:rPr>
      </w:pPr>
    </w:p>
    <w:p w14:paraId="1716E5F7" w14:textId="2A852CD7" w:rsidR="006A3089" w:rsidRPr="006A3089" w:rsidRDefault="00DE38CA" w:rsidP="45706BD1">
      <w:pPr>
        <w:spacing w:after="0" w:line="240" w:lineRule="auto"/>
        <w:rPr>
          <w:rFonts w:ascii="Arial" w:hAnsi="Arial" w:cs="Arial"/>
          <w:i/>
          <w:iCs/>
          <w:sz w:val="24"/>
          <w:szCs w:val="24"/>
        </w:rPr>
      </w:pPr>
      <w:r w:rsidRPr="45706BD1">
        <w:rPr>
          <w:rFonts w:ascii="Arial" w:hAnsi="Arial" w:cs="Arial"/>
          <w:i/>
          <w:iCs/>
          <w:sz w:val="24"/>
          <w:szCs w:val="24"/>
        </w:rPr>
        <w:t>R</w:t>
      </w:r>
      <w:r w:rsidR="00142852">
        <w:rPr>
          <w:rFonts w:ascii="Arial" w:hAnsi="Arial" w:cs="Arial"/>
          <w:i/>
          <w:iCs/>
          <w:sz w:val="24"/>
          <w:szCs w:val="24"/>
        </w:rPr>
        <w:t>evised AUG 2023</w:t>
      </w:r>
    </w:p>
    <w:sectPr w:rsidR="006A3089" w:rsidRPr="006A3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94C"/>
    <w:multiLevelType w:val="multilevel"/>
    <w:tmpl w:val="4DBA7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6796F"/>
    <w:multiLevelType w:val="multilevel"/>
    <w:tmpl w:val="C434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C9"/>
    <w:rsid w:val="00000AAC"/>
    <w:rsid w:val="000F0B4F"/>
    <w:rsid w:val="00142852"/>
    <w:rsid w:val="001E6B8F"/>
    <w:rsid w:val="002E34C9"/>
    <w:rsid w:val="003735B4"/>
    <w:rsid w:val="004C0003"/>
    <w:rsid w:val="004C6B53"/>
    <w:rsid w:val="00512F10"/>
    <w:rsid w:val="0051777F"/>
    <w:rsid w:val="006A3089"/>
    <w:rsid w:val="007E5CFE"/>
    <w:rsid w:val="00804224"/>
    <w:rsid w:val="009147E6"/>
    <w:rsid w:val="00B66032"/>
    <w:rsid w:val="00BE0FAE"/>
    <w:rsid w:val="00C16F62"/>
    <w:rsid w:val="00CD5669"/>
    <w:rsid w:val="00DE38CA"/>
    <w:rsid w:val="00E8258D"/>
    <w:rsid w:val="00ED5E5A"/>
    <w:rsid w:val="00F83262"/>
    <w:rsid w:val="00FA33E2"/>
    <w:rsid w:val="00FF5CED"/>
    <w:rsid w:val="0240F8AB"/>
    <w:rsid w:val="0286467F"/>
    <w:rsid w:val="03DCC90C"/>
    <w:rsid w:val="07C464C2"/>
    <w:rsid w:val="24EBFD63"/>
    <w:rsid w:val="32190F77"/>
    <w:rsid w:val="45706BD1"/>
    <w:rsid w:val="4AAE4981"/>
    <w:rsid w:val="5257D434"/>
    <w:rsid w:val="73183022"/>
    <w:rsid w:val="7A4F0F22"/>
    <w:rsid w:val="7F8DA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7D35"/>
  <w15:docId w15:val="{8D93404A-A307-4F19-A921-38F1FFB3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5">
    <w:name w:val="text5"/>
    <w:basedOn w:val="DefaultParagraphFont"/>
    <w:rsid w:val="002E34C9"/>
  </w:style>
  <w:style w:type="paragraph" w:styleId="BalloonText">
    <w:name w:val="Balloon Text"/>
    <w:basedOn w:val="Normal"/>
    <w:link w:val="BalloonTextChar"/>
    <w:uiPriority w:val="99"/>
    <w:semiHidden/>
    <w:unhideWhenUsed/>
    <w:rsid w:val="0037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B4"/>
    <w:rPr>
      <w:rFonts w:ascii="Tahoma" w:hAnsi="Tahoma" w:cs="Tahoma"/>
      <w:sz w:val="16"/>
      <w:szCs w:val="16"/>
    </w:rPr>
  </w:style>
  <w:style w:type="character" w:styleId="Hyperlink">
    <w:name w:val="Hyperlink"/>
    <w:basedOn w:val="DefaultParagraphFont"/>
    <w:uiPriority w:val="99"/>
    <w:unhideWhenUsed/>
    <w:rsid w:val="001E6B8F"/>
    <w:rPr>
      <w:color w:val="0000FF" w:themeColor="hyperlink"/>
      <w:u w:val="single"/>
    </w:rPr>
  </w:style>
  <w:style w:type="character" w:styleId="UnresolvedMention">
    <w:name w:val="Unresolved Mention"/>
    <w:basedOn w:val="DefaultParagraphFont"/>
    <w:uiPriority w:val="99"/>
    <w:semiHidden/>
    <w:unhideWhenUsed/>
    <w:rsid w:val="001E6B8F"/>
    <w:rPr>
      <w:color w:val="605E5C"/>
      <w:shd w:val="clear" w:color="auto" w:fill="E1DFDD"/>
    </w:rPr>
  </w:style>
  <w:style w:type="character" w:styleId="FollowedHyperlink">
    <w:name w:val="FollowedHyperlink"/>
    <w:basedOn w:val="DefaultParagraphFont"/>
    <w:uiPriority w:val="99"/>
    <w:semiHidden/>
    <w:unhideWhenUsed/>
    <w:rsid w:val="001E6B8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928">
      <w:bodyDiv w:val="1"/>
      <w:marLeft w:val="0"/>
      <w:marRight w:val="0"/>
      <w:marTop w:val="0"/>
      <w:marBottom w:val="0"/>
      <w:divBdr>
        <w:top w:val="none" w:sz="0" w:space="0" w:color="auto"/>
        <w:left w:val="none" w:sz="0" w:space="0" w:color="auto"/>
        <w:bottom w:val="none" w:sz="0" w:space="0" w:color="auto"/>
        <w:right w:val="none" w:sz="0" w:space="0" w:color="auto"/>
      </w:divBdr>
      <w:divsChild>
        <w:div w:id="1222524599">
          <w:marLeft w:val="0"/>
          <w:marRight w:val="0"/>
          <w:marTop w:val="0"/>
          <w:marBottom w:val="0"/>
          <w:divBdr>
            <w:top w:val="none" w:sz="0" w:space="0" w:color="auto"/>
            <w:left w:val="none" w:sz="0" w:space="0" w:color="auto"/>
            <w:bottom w:val="none" w:sz="0" w:space="0" w:color="auto"/>
            <w:right w:val="none" w:sz="0" w:space="0" w:color="auto"/>
          </w:divBdr>
          <w:divsChild>
            <w:div w:id="720981610">
              <w:marLeft w:val="0"/>
              <w:marRight w:val="0"/>
              <w:marTop w:val="0"/>
              <w:marBottom w:val="0"/>
              <w:divBdr>
                <w:top w:val="none" w:sz="0" w:space="0" w:color="auto"/>
                <w:left w:val="none" w:sz="0" w:space="0" w:color="auto"/>
                <w:bottom w:val="none" w:sz="0" w:space="0" w:color="auto"/>
                <w:right w:val="none" w:sz="0" w:space="0" w:color="auto"/>
              </w:divBdr>
              <w:divsChild>
                <w:div w:id="716054231">
                  <w:marLeft w:val="0"/>
                  <w:marRight w:val="0"/>
                  <w:marTop w:val="0"/>
                  <w:marBottom w:val="0"/>
                  <w:divBdr>
                    <w:top w:val="none" w:sz="0" w:space="0" w:color="auto"/>
                    <w:left w:val="none" w:sz="0" w:space="0" w:color="auto"/>
                    <w:bottom w:val="none" w:sz="0" w:space="0" w:color="auto"/>
                    <w:right w:val="none" w:sz="0" w:space="0" w:color="auto"/>
                  </w:divBdr>
                  <w:divsChild>
                    <w:div w:id="875124206">
                      <w:marLeft w:val="0"/>
                      <w:marRight w:val="0"/>
                      <w:marTop w:val="0"/>
                      <w:marBottom w:val="0"/>
                      <w:divBdr>
                        <w:top w:val="single" w:sz="6" w:space="19" w:color="E9E9E9"/>
                        <w:left w:val="single" w:sz="6" w:space="19" w:color="E9E9E9"/>
                        <w:bottom w:val="single" w:sz="6" w:space="19" w:color="E9E9E9"/>
                        <w:right w:val="single" w:sz="6" w:space="19" w:color="E9E9E9"/>
                      </w:divBdr>
                      <w:divsChild>
                        <w:div w:id="743183863">
                          <w:marLeft w:val="0"/>
                          <w:marRight w:val="0"/>
                          <w:marTop w:val="0"/>
                          <w:marBottom w:val="150"/>
                          <w:divBdr>
                            <w:top w:val="none" w:sz="0" w:space="0" w:color="auto"/>
                            <w:left w:val="none" w:sz="0" w:space="0" w:color="auto"/>
                            <w:bottom w:val="none" w:sz="0" w:space="0" w:color="auto"/>
                            <w:right w:val="none" w:sz="0" w:space="0" w:color="auto"/>
                          </w:divBdr>
                          <w:divsChild>
                            <w:div w:id="1883321789">
                              <w:marLeft w:val="0"/>
                              <w:marRight w:val="0"/>
                              <w:marTop w:val="0"/>
                              <w:marBottom w:val="0"/>
                              <w:divBdr>
                                <w:top w:val="none" w:sz="0" w:space="0" w:color="auto"/>
                                <w:left w:val="none" w:sz="0" w:space="0" w:color="auto"/>
                                <w:bottom w:val="none" w:sz="0" w:space="0" w:color="auto"/>
                                <w:right w:val="none" w:sz="0" w:space="0" w:color="auto"/>
                              </w:divBdr>
                              <w:divsChild>
                                <w:div w:id="1686133089">
                                  <w:marLeft w:val="0"/>
                                  <w:marRight w:val="0"/>
                                  <w:marTop w:val="0"/>
                                  <w:marBottom w:val="0"/>
                                  <w:divBdr>
                                    <w:top w:val="none" w:sz="0" w:space="0" w:color="auto"/>
                                    <w:left w:val="none" w:sz="0" w:space="0" w:color="auto"/>
                                    <w:bottom w:val="none" w:sz="0" w:space="0" w:color="auto"/>
                                    <w:right w:val="none" w:sz="0" w:space="0" w:color="auto"/>
                                  </w:divBdr>
                                  <w:divsChild>
                                    <w:div w:id="392653998">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115803539">
                          <w:marLeft w:val="0"/>
                          <w:marRight w:val="0"/>
                          <w:marTop w:val="0"/>
                          <w:marBottom w:val="0"/>
                          <w:divBdr>
                            <w:top w:val="none" w:sz="0" w:space="0" w:color="auto"/>
                            <w:left w:val="none" w:sz="0" w:space="0" w:color="auto"/>
                            <w:bottom w:val="none" w:sz="0" w:space="0" w:color="auto"/>
                            <w:right w:val="none" w:sz="0" w:space="0" w:color="auto"/>
                          </w:divBdr>
                          <w:divsChild>
                            <w:div w:id="941063537">
                              <w:marLeft w:val="0"/>
                              <w:marRight w:val="0"/>
                              <w:marTop w:val="0"/>
                              <w:marBottom w:val="0"/>
                              <w:divBdr>
                                <w:top w:val="none" w:sz="0" w:space="0" w:color="auto"/>
                                <w:left w:val="none" w:sz="0" w:space="0" w:color="auto"/>
                                <w:bottom w:val="none" w:sz="0" w:space="0" w:color="auto"/>
                                <w:right w:val="none" w:sz="0" w:space="0" w:color="auto"/>
                              </w:divBdr>
                            </w:div>
                          </w:divsChild>
                        </w:div>
                        <w:div w:id="192812005">
                          <w:marLeft w:val="0"/>
                          <w:marRight w:val="0"/>
                          <w:marTop w:val="0"/>
                          <w:marBottom w:val="0"/>
                          <w:divBdr>
                            <w:top w:val="none" w:sz="0" w:space="0" w:color="auto"/>
                            <w:left w:val="none" w:sz="0" w:space="0" w:color="auto"/>
                            <w:bottom w:val="none" w:sz="0" w:space="0" w:color="auto"/>
                            <w:right w:val="none" w:sz="0" w:space="0" w:color="auto"/>
                          </w:divBdr>
                          <w:divsChild>
                            <w:div w:id="1334843367">
                              <w:marLeft w:val="0"/>
                              <w:marRight w:val="0"/>
                              <w:marTop w:val="0"/>
                              <w:marBottom w:val="0"/>
                              <w:divBdr>
                                <w:top w:val="none" w:sz="0" w:space="0" w:color="auto"/>
                                <w:left w:val="none" w:sz="0" w:space="0" w:color="auto"/>
                                <w:bottom w:val="none" w:sz="0" w:space="0" w:color="auto"/>
                                <w:right w:val="none" w:sz="0" w:space="0" w:color="auto"/>
                              </w:divBdr>
                              <w:divsChild>
                                <w:div w:id="43988384">
                                  <w:marLeft w:val="0"/>
                                  <w:marRight w:val="0"/>
                                  <w:marTop w:val="0"/>
                                  <w:marBottom w:val="0"/>
                                  <w:divBdr>
                                    <w:top w:val="none" w:sz="0" w:space="0" w:color="auto"/>
                                    <w:left w:val="none" w:sz="0" w:space="0" w:color="auto"/>
                                    <w:bottom w:val="none" w:sz="0" w:space="0" w:color="auto"/>
                                    <w:right w:val="none" w:sz="0" w:space="0" w:color="auto"/>
                                  </w:divBdr>
                                  <w:divsChild>
                                    <w:div w:id="15610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wgb.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greenbay.ca1.qualtrics.com/jfe/form/SV_40VOM7b7SDYRae0?Q_JFE=qdg" TargetMode="External"/></Relationships>
</file>

<file path=word/documenttasks/documenttasks1.xml><?xml version="1.0" encoding="utf-8"?>
<t:Tasks xmlns:t="http://schemas.microsoft.com/office/tasks/2019/documenttasks" xmlns:oel="http://schemas.microsoft.com/office/2019/extlst">
  <t:Task id="{2011DD24-5B2B-449C-962E-C20756F690B0}">
    <t:Anchor>
      <t:Comment id="643248326"/>
    </t:Anchor>
    <t:History>
      <t:Event id="{73BEC844-F2BB-475C-96BE-9686625F8590}" time="2022-02-08T04:03:44.477Z">
        <t:Attribution userId="S::stsec@uwgb.edu::00c439e4-879c-4ff8-8108-2285f1590078" userProvider="AD" userName="Student - Student Engagement Center"/>
        <t:Anchor>
          <t:Comment id="643248326"/>
        </t:Anchor>
        <t:Create/>
      </t:Event>
      <t:Event id="{70415923-7F4C-4E25-B960-D1D094FA6C87}" time="2022-02-08T04:03:44.477Z">
        <t:Attribution userId="S::stsec@uwgb.edu::00c439e4-879c-4ff8-8108-2285f1590078" userProvider="AD" userName="Student - Student Engagement Center"/>
        <t:Anchor>
          <t:Comment id="643248326"/>
        </t:Anchor>
        <t:Assign userId="S::novotnya@uwgb.edu::a32c6ec6-07aa-47dc-ac87-0dbb31dd35af" userProvider="AD" userName="Novotny, Adam"/>
      </t:Event>
      <t:Event id="{B11F677A-0C47-4872-BAA8-6B599269AD16}" time="2022-02-08T04:03:44.477Z">
        <t:Attribution userId="S::stsec@uwgb.edu::00c439e4-879c-4ff8-8108-2285f1590078" userProvider="AD" userName="Student - Student Engagement Center"/>
        <t:Anchor>
          <t:Comment id="643248326"/>
        </t:Anchor>
        <t:SetTitle title="@Novotny, Ad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FE658-E33E-46A2-8237-514406F8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D5AAE-51EB-4BFD-B593-DF6C69FDBA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297BF-EE16-4FFA-A176-C6BB34420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9</cp:revision>
  <cp:lastPrinted>2013-01-14T15:59:00Z</cp:lastPrinted>
  <dcterms:created xsi:type="dcterms:W3CDTF">2021-03-15T21:04:00Z</dcterms:created>
  <dcterms:modified xsi:type="dcterms:W3CDTF">2023-08-31T00:59:00Z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