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27" w14:textId="77777777" w:rsidR="007E10F8" w:rsidRPr="007D7821" w:rsidRDefault="007510D4" w:rsidP="00B104CB">
      <w:pPr>
        <w:spacing w:after="0" w:line="240" w:lineRule="auto"/>
        <w:jc w:val="center"/>
        <w:rPr>
          <w:rFonts w:ascii="Arial" w:hAnsi="Arial" w:cs="Arial"/>
          <w:b/>
          <w:sz w:val="28"/>
          <w:szCs w:val="28"/>
        </w:rPr>
      </w:pPr>
      <w:r w:rsidRPr="007D7821">
        <w:rPr>
          <w:rFonts w:ascii="Arial" w:hAnsi="Arial" w:cs="Arial"/>
          <w:b/>
          <w:sz w:val="28"/>
          <w:szCs w:val="28"/>
        </w:rPr>
        <w:t>Student Organizations &amp; Political Campaign Activities</w:t>
      </w:r>
    </w:p>
    <w:p w14:paraId="51CF9D57" w14:textId="77777777" w:rsidR="007510D4" w:rsidRPr="007D7821" w:rsidRDefault="007510D4" w:rsidP="00B104CB">
      <w:pPr>
        <w:spacing w:after="0" w:line="240" w:lineRule="auto"/>
        <w:jc w:val="center"/>
        <w:rPr>
          <w:rFonts w:ascii="Arial" w:hAnsi="Arial" w:cs="Arial"/>
        </w:rPr>
      </w:pPr>
      <w:r w:rsidRPr="007D7821">
        <w:rPr>
          <w:rFonts w:ascii="Arial" w:hAnsi="Arial" w:cs="Arial"/>
          <w:b/>
          <w:sz w:val="28"/>
          <w:szCs w:val="28"/>
        </w:rPr>
        <w:t>Frequently Asked Questions</w:t>
      </w:r>
    </w:p>
    <w:p w14:paraId="24D3FC55" w14:textId="77777777" w:rsidR="007510D4" w:rsidRPr="007D7821" w:rsidRDefault="007510D4" w:rsidP="00B104CB">
      <w:pPr>
        <w:spacing w:after="0" w:line="240" w:lineRule="auto"/>
        <w:rPr>
          <w:rFonts w:ascii="Arial" w:hAnsi="Arial" w:cs="Arial"/>
        </w:rPr>
      </w:pPr>
    </w:p>
    <w:p w14:paraId="738407AA" w14:textId="77777777" w:rsidR="007510D4" w:rsidRPr="007D7821" w:rsidRDefault="005443E0"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 xml:space="preserve">Can </w:t>
      </w:r>
      <w:r w:rsidR="003E518C" w:rsidRPr="007D7821">
        <w:rPr>
          <w:rFonts w:ascii="Arial" w:hAnsi="Arial" w:cs="Arial"/>
          <w:color w:val="000000"/>
          <w:sz w:val="24"/>
          <w:szCs w:val="24"/>
        </w:rPr>
        <w:t>student organization</w:t>
      </w:r>
      <w:r w:rsidRPr="007D7821">
        <w:rPr>
          <w:rFonts w:ascii="Arial" w:hAnsi="Arial" w:cs="Arial"/>
          <w:color w:val="000000"/>
          <w:sz w:val="24"/>
          <w:szCs w:val="24"/>
        </w:rPr>
        <w:t>s</w:t>
      </w:r>
      <w:r w:rsidR="007510D4" w:rsidRPr="007D7821">
        <w:rPr>
          <w:rFonts w:ascii="Arial" w:hAnsi="Arial" w:cs="Arial"/>
          <w:color w:val="000000"/>
          <w:sz w:val="24"/>
          <w:szCs w:val="24"/>
        </w:rPr>
        <w:t xml:space="preserve"> get involved in campaigning f</w:t>
      </w:r>
      <w:r w:rsidRPr="007D7821">
        <w:rPr>
          <w:rFonts w:ascii="Arial" w:hAnsi="Arial" w:cs="Arial"/>
          <w:color w:val="000000"/>
          <w:sz w:val="24"/>
          <w:szCs w:val="24"/>
        </w:rPr>
        <w:t>or an issue or candidate if they</w:t>
      </w:r>
      <w:r w:rsidR="007510D4" w:rsidRPr="007D7821">
        <w:rPr>
          <w:rFonts w:ascii="Arial" w:hAnsi="Arial" w:cs="Arial"/>
          <w:color w:val="000000"/>
          <w:sz w:val="24"/>
          <w:szCs w:val="24"/>
        </w:rPr>
        <w:t xml:space="preserve"> choose? </w:t>
      </w:r>
    </w:p>
    <w:p w14:paraId="2B270D34" w14:textId="77777777" w:rsidR="00B104CB" w:rsidRPr="007D7821" w:rsidRDefault="00B104CB" w:rsidP="00B104CB">
      <w:pPr>
        <w:spacing w:after="0" w:line="240" w:lineRule="auto"/>
        <w:ind w:left="720"/>
        <w:rPr>
          <w:rFonts w:ascii="Arial" w:hAnsi="Arial" w:cs="Arial"/>
          <w:color w:val="000000"/>
          <w:sz w:val="24"/>
          <w:szCs w:val="24"/>
        </w:rPr>
      </w:pPr>
    </w:p>
    <w:p w14:paraId="143254E4" w14:textId="77777777" w:rsidR="007510D4" w:rsidRPr="007D7821" w:rsidRDefault="00BE301A" w:rsidP="00B104CB">
      <w:pPr>
        <w:spacing w:after="0" w:line="240" w:lineRule="auto"/>
        <w:ind w:left="720"/>
        <w:rPr>
          <w:rFonts w:ascii="Arial" w:hAnsi="Arial" w:cs="Arial"/>
          <w:color w:val="000000"/>
          <w:sz w:val="24"/>
          <w:szCs w:val="24"/>
        </w:rPr>
      </w:pPr>
      <w:r w:rsidRPr="007D7821">
        <w:rPr>
          <w:rFonts w:ascii="Arial" w:hAnsi="Arial" w:cs="Arial"/>
          <w:color w:val="000000"/>
          <w:sz w:val="24"/>
          <w:szCs w:val="24"/>
        </w:rPr>
        <w:t>Student organizations are free to express their views about the parties and candidates, and to urge voting for particular parties or candidates, and to sponsor events for candidates as long as they comply with rules governing use of university facilities.</w:t>
      </w:r>
    </w:p>
    <w:p w14:paraId="69EF6FDD" w14:textId="77777777" w:rsidR="00B104CB" w:rsidRPr="007D7821" w:rsidRDefault="00B104CB" w:rsidP="00B104CB">
      <w:pPr>
        <w:spacing w:after="0" w:line="240" w:lineRule="auto"/>
        <w:ind w:left="720"/>
        <w:rPr>
          <w:rFonts w:ascii="Arial" w:hAnsi="Arial" w:cs="Arial"/>
          <w:color w:val="000000"/>
          <w:sz w:val="24"/>
          <w:szCs w:val="24"/>
        </w:rPr>
      </w:pPr>
    </w:p>
    <w:p w14:paraId="21A3649A" w14:textId="77777777" w:rsidR="00BE301A" w:rsidRPr="007D7821" w:rsidRDefault="00BE301A"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What are the rules for governing use of university facilities?</w:t>
      </w:r>
    </w:p>
    <w:p w14:paraId="14573054" w14:textId="77777777" w:rsidR="00C633AA" w:rsidRPr="007D7821" w:rsidRDefault="00C633AA" w:rsidP="00B104CB">
      <w:pPr>
        <w:pStyle w:val="ListParagraph"/>
        <w:spacing w:after="0" w:line="240" w:lineRule="auto"/>
        <w:rPr>
          <w:rFonts w:ascii="Arial" w:hAnsi="Arial" w:cs="Arial"/>
          <w:color w:val="000000"/>
          <w:sz w:val="24"/>
          <w:szCs w:val="24"/>
        </w:rPr>
      </w:pPr>
    </w:p>
    <w:p w14:paraId="6FE5CBD2" w14:textId="77777777" w:rsidR="003E518C" w:rsidRPr="007D7821" w:rsidRDefault="003E518C" w:rsidP="00B104CB">
      <w:pPr>
        <w:pStyle w:val="ListParagraph"/>
        <w:spacing w:after="0" w:line="240" w:lineRule="auto"/>
        <w:rPr>
          <w:rFonts w:ascii="Arial" w:hAnsi="Arial" w:cs="Arial"/>
          <w:color w:val="000000"/>
          <w:sz w:val="24"/>
          <w:szCs w:val="24"/>
        </w:rPr>
      </w:pPr>
      <w:r w:rsidRPr="007D7821">
        <w:rPr>
          <w:rFonts w:ascii="Arial" w:hAnsi="Arial" w:cs="Arial"/>
          <w:color w:val="000000"/>
          <w:sz w:val="24"/>
          <w:szCs w:val="24"/>
        </w:rPr>
        <w:t>Conduct that obstructs or impairs university-run or university-authorized activities, or that interferes with or impedes the ability of a person to participate in university-run or university authorized activities are prohibited.</w:t>
      </w:r>
    </w:p>
    <w:p w14:paraId="5DC9382A" w14:textId="77777777" w:rsidR="00D91FC0" w:rsidRPr="007D7821" w:rsidRDefault="00D91FC0" w:rsidP="00B104CB">
      <w:pPr>
        <w:pStyle w:val="ListParagraph"/>
        <w:spacing w:after="0" w:line="240" w:lineRule="auto"/>
        <w:rPr>
          <w:rFonts w:ascii="Arial" w:hAnsi="Arial" w:cs="Arial"/>
          <w:color w:val="000000"/>
          <w:sz w:val="24"/>
          <w:szCs w:val="24"/>
        </w:rPr>
      </w:pPr>
    </w:p>
    <w:p w14:paraId="0B7C8D49" w14:textId="77777777" w:rsidR="00D91FC0" w:rsidRPr="007D7821" w:rsidRDefault="005443E0" w:rsidP="00B104CB">
      <w:pPr>
        <w:pStyle w:val="ListParagraph"/>
        <w:spacing w:after="0" w:line="240" w:lineRule="auto"/>
        <w:rPr>
          <w:rFonts w:ascii="Arial" w:hAnsi="Arial" w:cs="Arial"/>
          <w:color w:val="000000"/>
          <w:sz w:val="24"/>
          <w:szCs w:val="24"/>
        </w:rPr>
      </w:pPr>
      <w:r w:rsidRPr="007D7821">
        <w:rPr>
          <w:rFonts w:ascii="Arial" w:hAnsi="Arial" w:cs="Arial"/>
          <w:color w:val="000000"/>
          <w:sz w:val="24"/>
          <w:szCs w:val="24"/>
        </w:rPr>
        <w:t>For example</w:t>
      </w:r>
      <w:r w:rsidR="00D91FC0" w:rsidRPr="007D7821">
        <w:rPr>
          <w:rFonts w:ascii="Arial" w:hAnsi="Arial" w:cs="Arial"/>
          <w:color w:val="000000"/>
          <w:sz w:val="24"/>
          <w:szCs w:val="24"/>
        </w:rPr>
        <w:t>, student organizations may reserve booth spaces to distribute</w:t>
      </w:r>
      <w:r w:rsidR="00625D74" w:rsidRPr="007D7821">
        <w:rPr>
          <w:rFonts w:ascii="Arial" w:hAnsi="Arial" w:cs="Arial"/>
          <w:color w:val="000000"/>
          <w:sz w:val="24"/>
          <w:szCs w:val="24"/>
        </w:rPr>
        <w:t xml:space="preserve"> to and</w:t>
      </w:r>
      <w:r w:rsidR="00EB2894" w:rsidRPr="007D7821">
        <w:rPr>
          <w:rFonts w:ascii="Arial" w:hAnsi="Arial" w:cs="Arial"/>
          <w:color w:val="000000"/>
          <w:sz w:val="24"/>
          <w:szCs w:val="24"/>
        </w:rPr>
        <w:t>/or</w:t>
      </w:r>
      <w:r w:rsidR="00625D74" w:rsidRPr="007D7821">
        <w:rPr>
          <w:rFonts w:ascii="Arial" w:hAnsi="Arial" w:cs="Arial"/>
          <w:color w:val="000000"/>
          <w:sz w:val="24"/>
          <w:szCs w:val="24"/>
        </w:rPr>
        <w:t xml:space="preserve"> collect information from</w:t>
      </w:r>
      <w:r w:rsidR="00D91FC0" w:rsidRPr="007D7821">
        <w:rPr>
          <w:rFonts w:ascii="Arial" w:hAnsi="Arial" w:cs="Arial"/>
          <w:color w:val="000000"/>
          <w:sz w:val="24"/>
          <w:szCs w:val="24"/>
        </w:rPr>
        <w:t xml:space="preserve"> people who </w:t>
      </w:r>
      <w:r w:rsidR="00625D74" w:rsidRPr="007D7821">
        <w:rPr>
          <w:rFonts w:ascii="Arial" w:hAnsi="Arial" w:cs="Arial"/>
          <w:color w:val="000000"/>
          <w:sz w:val="24"/>
          <w:szCs w:val="24"/>
        </w:rPr>
        <w:t xml:space="preserve">voluntarily </w:t>
      </w:r>
      <w:r w:rsidR="00D91FC0" w:rsidRPr="007D7821">
        <w:rPr>
          <w:rFonts w:ascii="Arial" w:hAnsi="Arial" w:cs="Arial"/>
          <w:color w:val="000000"/>
          <w:sz w:val="24"/>
          <w:szCs w:val="24"/>
        </w:rPr>
        <w:t>choose to participate. Student organizations may not interfere with the normal functioning of the university community</w:t>
      </w:r>
      <w:r w:rsidRPr="007D7821">
        <w:rPr>
          <w:rFonts w:ascii="Arial" w:hAnsi="Arial" w:cs="Arial"/>
          <w:color w:val="000000"/>
          <w:sz w:val="24"/>
          <w:szCs w:val="24"/>
        </w:rPr>
        <w:t xml:space="preserve"> (e.g. block hallways, use sound-enhancing devices, etc.)</w:t>
      </w:r>
      <w:r w:rsidR="00D91FC0" w:rsidRPr="007D7821">
        <w:rPr>
          <w:rFonts w:ascii="Arial" w:hAnsi="Arial" w:cs="Arial"/>
          <w:color w:val="000000"/>
          <w:sz w:val="24"/>
          <w:szCs w:val="24"/>
        </w:rPr>
        <w:t>.</w:t>
      </w:r>
    </w:p>
    <w:p w14:paraId="4444DDD2" w14:textId="77777777" w:rsidR="003E518C" w:rsidRPr="007D7821" w:rsidRDefault="003E518C" w:rsidP="00B104CB">
      <w:pPr>
        <w:pStyle w:val="ListParagraph"/>
        <w:spacing w:after="0" w:line="240" w:lineRule="auto"/>
        <w:rPr>
          <w:rFonts w:ascii="Arial" w:hAnsi="Arial" w:cs="Arial"/>
          <w:color w:val="000000"/>
          <w:sz w:val="24"/>
          <w:szCs w:val="24"/>
        </w:rPr>
      </w:pPr>
    </w:p>
    <w:p w14:paraId="20FE92E3" w14:textId="77777777" w:rsidR="00896AEF" w:rsidRPr="007D7821" w:rsidRDefault="00896AEF" w:rsidP="00B104CB">
      <w:pPr>
        <w:pStyle w:val="ListParagraph"/>
        <w:spacing w:after="0" w:line="240" w:lineRule="auto"/>
        <w:contextualSpacing w:val="0"/>
        <w:rPr>
          <w:rFonts w:ascii="Arial" w:hAnsi="Arial" w:cs="Arial"/>
          <w:sz w:val="24"/>
          <w:szCs w:val="24"/>
        </w:rPr>
      </w:pPr>
      <w:r w:rsidRPr="007D7821">
        <w:rPr>
          <w:rFonts w:ascii="Arial" w:hAnsi="Arial" w:cs="Arial"/>
          <w:sz w:val="24"/>
          <w:szCs w:val="24"/>
        </w:rPr>
        <w:t>Door-to-door canvassing is not permitted in the residential facilities on campus.</w:t>
      </w:r>
    </w:p>
    <w:p w14:paraId="6155E0E2" w14:textId="77777777" w:rsidR="00896AEF" w:rsidRPr="007D7821" w:rsidRDefault="00896AEF" w:rsidP="00B104CB">
      <w:pPr>
        <w:pStyle w:val="ListParagraph"/>
        <w:spacing w:after="0" w:line="240" w:lineRule="auto"/>
        <w:rPr>
          <w:rFonts w:ascii="Arial" w:hAnsi="Arial" w:cs="Arial"/>
          <w:color w:val="000000"/>
          <w:sz w:val="24"/>
          <w:szCs w:val="24"/>
        </w:rPr>
      </w:pPr>
    </w:p>
    <w:p w14:paraId="36A136D0" w14:textId="77777777" w:rsidR="00C633AA" w:rsidRPr="007D7821" w:rsidRDefault="00C633AA"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Where can student organizations set up informational booths related to political campaigns (Union, residence halls, other facilities, etc.)?</w:t>
      </w:r>
    </w:p>
    <w:p w14:paraId="61C094F0" w14:textId="77777777" w:rsidR="00DD5C24" w:rsidRPr="007D7821" w:rsidRDefault="00DD5C24" w:rsidP="00B104CB">
      <w:pPr>
        <w:pStyle w:val="ListParagraph"/>
        <w:spacing w:after="0" w:line="240" w:lineRule="auto"/>
        <w:rPr>
          <w:rFonts w:ascii="Arial" w:hAnsi="Arial" w:cs="Arial"/>
          <w:color w:val="000000"/>
          <w:sz w:val="24"/>
          <w:szCs w:val="24"/>
        </w:rPr>
      </w:pPr>
    </w:p>
    <w:p w14:paraId="341EB10D" w14:textId="77777777" w:rsidR="0050173E" w:rsidRPr="007D7821" w:rsidRDefault="0050173E" w:rsidP="00B104CB">
      <w:pPr>
        <w:pStyle w:val="ListParagraph"/>
        <w:spacing w:after="0" w:line="240" w:lineRule="auto"/>
        <w:rPr>
          <w:rFonts w:ascii="Arial" w:hAnsi="Arial" w:cs="Arial"/>
          <w:color w:val="000000"/>
          <w:sz w:val="24"/>
          <w:szCs w:val="24"/>
        </w:rPr>
      </w:pPr>
      <w:r w:rsidRPr="007D7821">
        <w:rPr>
          <w:rFonts w:ascii="Arial" w:hAnsi="Arial" w:cs="Arial"/>
          <w:color w:val="000000"/>
          <w:sz w:val="24"/>
          <w:szCs w:val="24"/>
        </w:rPr>
        <w:t>Union</w:t>
      </w:r>
      <w:r w:rsidR="00CA325A" w:rsidRPr="007D7821">
        <w:rPr>
          <w:rFonts w:ascii="Arial" w:hAnsi="Arial" w:cs="Arial"/>
          <w:color w:val="000000"/>
          <w:sz w:val="24"/>
          <w:szCs w:val="24"/>
        </w:rPr>
        <w:t xml:space="preserve"> and other campus booth spaces</w:t>
      </w:r>
      <w:r w:rsidRPr="007D7821">
        <w:rPr>
          <w:rFonts w:ascii="Arial" w:hAnsi="Arial" w:cs="Arial"/>
          <w:color w:val="000000"/>
          <w:sz w:val="24"/>
          <w:szCs w:val="24"/>
        </w:rPr>
        <w:t>:</w:t>
      </w:r>
      <w:r w:rsidR="00CA325A" w:rsidRPr="007D7821">
        <w:rPr>
          <w:rFonts w:ascii="Arial" w:hAnsi="Arial" w:cs="Arial"/>
          <w:color w:val="000000"/>
          <w:sz w:val="24"/>
          <w:szCs w:val="24"/>
        </w:rPr>
        <w:t xml:space="preserve"> To reserve booth spaces, contact</w:t>
      </w:r>
      <w:r w:rsidR="00C65166" w:rsidRPr="007D7821">
        <w:rPr>
          <w:rFonts w:ascii="Arial" w:hAnsi="Arial" w:cs="Arial"/>
          <w:color w:val="000000"/>
          <w:sz w:val="24"/>
          <w:szCs w:val="24"/>
        </w:rPr>
        <w:t xml:space="preserve"> Reservations at 465-2462.</w:t>
      </w:r>
    </w:p>
    <w:p w14:paraId="187B0EDA" w14:textId="77777777" w:rsidR="0050173E" w:rsidRPr="007D7821" w:rsidRDefault="0050173E" w:rsidP="00B104CB">
      <w:pPr>
        <w:pStyle w:val="ListParagraph"/>
        <w:spacing w:after="0" w:line="240" w:lineRule="auto"/>
        <w:rPr>
          <w:rFonts w:ascii="Arial" w:hAnsi="Arial" w:cs="Arial"/>
          <w:color w:val="000000"/>
          <w:sz w:val="24"/>
          <w:szCs w:val="24"/>
        </w:rPr>
      </w:pPr>
    </w:p>
    <w:p w14:paraId="43F56D7A" w14:textId="5F89B8B7" w:rsidR="0050173E" w:rsidRPr="007D7821" w:rsidRDefault="0050173E" w:rsidP="00B104CB">
      <w:pPr>
        <w:pStyle w:val="ListParagraph"/>
        <w:spacing w:after="0" w:line="240" w:lineRule="auto"/>
        <w:contextualSpacing w:val="0"/>
        <w:rPr>
          <w:rFonts w:ascii="Arial" w:hAnsi="Arial" w:cs="Arial"/>
          <w:sz w:val="24"/>
          <w:szCs w:val="24"/>
        </w:rPr>
      </w:pPr>
      <w:r w:rsidRPr="007D7821">
        <w:rPr>
          <w:rFonts w:ascii="Arial" w:hAnsi="Arial" w:cs="Arial"/>
          <w:color w:val="000000"/>
          <w:sz w:val="24"/>
          <w:szCs w:val="24"/>
        </w:rPr>
        <w:t>Residence halls:</w:t>
      </w:r>
      <w:r w:rsidR="00CA325A" w:rsidRPr="007D7821">
        <w:rPr>
          <w:rFonts w:ascii="Arial" w:hAnsi="Arial" w:cs="Arial"/>
          <w:color w:val="000000"/>
          <w:sz w:val="24"/>
          <w:szCs w:val="24"/>
        </w:rPr>
        <w:t xml:space="preserve"> </w:t>
      </w:r>
      <w:r w:rsidR="00896AEF" w:rsidRPr="007D7821">
        <w:rPr>
          <w:rFonts w:ascii="Arial" w:hAnsi="Arial" w:cs="Arial"/>
          <w:sz w:val="24"/>
          <w:szCs w:val="24"/>
        </w:rPr>
        <w:t xml:space="preserve">Space may be reserved in the </w:t>
      </w:r>
      <w:r w:rsidR="00A53F83">
        <w:rPr>
          <w:rFonts w:ascii="Arial" w:hAnsi="Arial" w:cs="Arial"/>
          <w:sz w:val="24"/>
          <w:szCs w:val="24"/>
        </w:rPr>
        <w:t xml:space="preserve">Housing and </w:t>
      </w:r>
      <w:r w:rsidR="00896AEF" w:rsidRPr="007D7821">
        <w:rPr>
          <w:rFonts w:ascii="Arial" w:hAnsi="Arial" w:cs="Arial"/>
          <w:sz w:val="24"/>
          <w:szCs w:val="24"/>
        </w:rPr>
        <w:t>Residen</w:t>
      </w:r>
      <w:r w:rsidR="00A53F83">
        <w:rPr>
          <w:rFonts w:ascii="Arial" w:hAnsi="Arial" w:cs="Arial"/>
          <w:sz w:val="24"/>
          <w:szCs w:val="24"/>
        </w:rPr>
        <w:t>tial Education</w:t>
      </w:r>
      <w:r w:rsidR="00896AEF" w:rsidRPr="007D7821">
        <w:rPr>
          <w:rFonts w:ascii="Arial" w:hAnsi="Arial" w:cs="Arial"/>
          <w:sz w:val="24"/>
          <w:szCs w:val="24"/>
        </w:rPr>
        <w:t xml:space="preserve"> Community Center for distributing materials and collecti</w:t>
      </w:r>
      <w:r w:rsidR="0063214B" w:rsidRPr="007D7821">
        <w:rPr>
          <w:rFonts w:ascii="Arial" w:hAnsi="Arial" w:cs="Arial"/>
          <w:sz w:val="24"/>
          <w:szCs w:val="24"/>
        </w:rPr>
        <w:t>ng information from students. </w:t>
      </w:r>
      <w:r w:rsidR="00C94189" w:rsidRPr="007D7821">
        <w:rPr>
          <w:rFonts w:ascii="Arial" w:hAnsi="Arial" w:cs="Arial"/>
          <w:sz w:val="24"/>
          <w:szCs w:val="24"/>
        </w:rPr>
        <w:t>To reserve space, please con</w:t>
      </w:r>
      <w:r w:rsidR="00EB2894" w:rsidRPr="007D7821">
        <w:rPr>
          <w:rFonts w:ascii="Arial" w:hAnsi="Arial" w:cs="Arial"/>
          <w:sz w:val="24"/>
          <w:szCs w:val="24"/>
        </w:rPr>
        <w:t xml:space="preserve">tact </w:t>
      </w:r>
      <w:r w:rsidR="00A53F83">
        <w:rPr>
          <w:rFonts w:ascii="Arial" w:hAnsi="Arial" w:cs="Arial"/>
          <w:sz w:val="24"/>
          <w:szCs w:val="24"/>
        </w:rPr>
        <w:t xml:space="preserve">Housing and Residential Education </w:t>
      </w:r>
      <w:r w:rsidR="00EB2894" w:rsidRPr="007D7821">
        <w:rPr>
          <w:rFonts w:ascii="Arial" w:hAnsi="Arial" w:cs="Arial"/>
          <w:sz w:val="24"/>
          <w:szCs w:val="24"/>
        </w:rPr>
        <w:t>at 465-2040</w:t>
      </w:r>
      <w:r w:rsidR="00A53F83">
        <w:rPr>
          <w:rFonts w:ascii="Arial" w:hAnsi="Arial" w:cs="Arial"/>
          <w:sz w:val="24"/>
          <w:szCs w:val="24"/>
        </w:rPr>
        <w:t xml:space="preserve"> and</w:t>
      </w:r>
      <w:r w:rsidR="00EB2894" w:rsidRPr="007D7821">
        <w:rPr>
          <w:rFonts w:ascii="Arial" w:hAnsi="Arial" w:cs="Arial"/>
          <w:sz w:val="24"/>
          <w:szCs w:val="24"/>
        </w:rPr>
        <w:t xml:space="preserve"> </w:t>
      </w:r>
      <w:hyperlink r:id="rId9" w:history="1">
        <w:r w:rsidR="00A53F83" w:rsidRPr="00B60E13">
          <w:rPr>
            <w:rStyle w:val="Hyperlink"/>
            <w:rFonts w:ascii="Arial" w:hAnsi="Arial" w:cs="Arial"/>
            <w:sz w:val="24"/>
            <w:szCs w:val="24"/>
          </w:rPr>
          <w:t>housing@uwgb.edu</w:t>
        </w:r>
      </w:hyperlink>
      <w:r w:rsidR="00A53F83">
        <w:rPr>
          <w:rFonts w:ascii="Arial" w:hAnsi="Arial" w:cs="Arial"/>
          <w:sz w:val="24"/>
          <w:szCs w:val="24"/>
        </w:rPr>
        <w:t xml:space="preserve"> </w:t>
      </w:r>
      <w:r w:rsidR="00C94189" w:rsidRPr="007D7821">
        <w:rPr>
          <w:rFonts w:ascii="Arial" w:hAnsi="Arial" w:cs="Arial"/>
          <w:sz w:val="24"/>
          <w:szCs w:val="24"/>
        </w:rPr>
        <w:t>.</w:t>
      </w:r>
    </w:p>
    <w:p w14:paraId="3975C892" w14:textId="77777777" w:rsidR="00896AEF" w:rsidRPr="007D7821" w:rsidRDefault="00896AEF" w:rsidP="00B104CB">
      <w:pPr>
        <w:pStyle w:val="ListParagraph"/>
        <w:spacing w:after="0" w:line="240" w:lineRule="auto"/>
        <w:contextualSpacing w:val="0"/>
        <w:rPr>
          <w:rFonts w:ascii="Arial" w:hAnsi="Arial" w:cs="Arial"/>
          <w:sz w:val="24"/>
          <w:szCs w:val="24"/>
        </w:rPr>
      </w:pPr>
    </w:p>
    <w:p w14:paraId="769C6E6A" w14:textId="77777777" w:rsidR="00F92505" w:rsidRPr="007D7821" w:rsidRDefault="00DD5C24"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Where can studen</w:t>
      </w:r>
      <w:r w:rsidR="00F92505" w:rsidRPr="007D7821">
        <w:rPr>
          <w:rFonts w:ascii="Arial" w:hAnsi="Arial" w:cs="Arial"/>
          <w:color w:val="000000"/>
          <w:sz w:val="24"/>
          <w:szCs w:val="24"/>
        </w:rPr>
        <w:t>t organizations put up posters?</w:t>
      </w:r>
    </w:p>
    <w:p w14:paraId="6A44CF7E" w14:textId="77777777" w:rsidR="00B104CB" w:rsidRPr="007D7821" w:rsidRDefault="00B104CB" w:rsidP="00B104CB">
      <w:pPr>
        <w:spacing w:after="0" w:line="240" w:lineRule="auto"/>
        <w:ind w:left="360"/>
        <w:rPr>
          <w:rFonts w:ascii="Arial" w:hAnsi="Arial" w:cs="Arial"/>
          <w:color w:val="000000"/>
          <w:sz w:val="24"/>
          <w:szCs w:val="24"/>
        </w:rPr>
      </w:pPr>
    </w:p>
    <w:p w14:paraId="6CD8FFB2" w14:textId="77777777" w:rsidR="008346F4" w:rsidRDefault="00F92505" w:rsidP="00B104CB">
      <w:pPr>
        <w:spacing w:after="0" w:line="240" w:lineRule="auto"/>
        <w:ind w:left="720"/>
        <w:rPr>
          <w:rFonts w:ascii="Arial" w:hAnsi="Arial" w:cs="Arial"/>
          <w:color w:val="000000"/>
          <w:sz w:val="24"/>
          <w:szCs w:val="24"/>
        </w:rPr>
      </w:pPr>
      <w:r w:rsidRPr="007D7821">
        <w:rPr>
          <w:rFonts w:ascii="Arial" w:hAnsi="Arial" w:cs="Arial"/>
          <w:color w:val="000000"/>
          <w:sz w:val="24"/>
          <w:szCs w:val="24"/>
        </w:rPr>
        <w:t>Posters may only be affixed to public bulletin boards. In most cases, you will not post posters yourself. Deliver post</w:t>
      </w:r>
      <w:r w:rsidR="008346F4" w:rsidRPr="007D7821">
        <w:rPr>
          <w:rFonts w:ascii="Arial" w:hAnsi="Arial" w:cs="Arial"/>
          <w:color w:val="000000"/>
          <w:sz w:val="24"/>
          <w:szCs w:val="24"/>
        </w:rPr>
        <w:t>ers to the following locations:</w:t>
      </w:r>
    </w:p>
    <w:p w14:paraId="5BD63138" w14:textId="77777777" w:rsidR="0031461D" w:rsidRDefault="0031461D" w:rsidP="00B104CB">
      <w:pPr>
        <w:spacing w:after="0" w:line="240" w:lineRule="auto"/>
        <w:ind w:left="720"/>
        <w:rPr>
          <w:rFonts w:ascii="Arial" w:hAnsi="Arial" w:cs="Arial"/>
          <w:color w:val="000000"/>
          <w:sz w:val="24"/>
          <w:szCs w:val="24"/>
        </w:rPr>
      </w:pPr>
    </w:p>
    <w:p w14:paraId="432B1E5D" w14:textId="1C4C8EAD" w:rsidR="00AE4512" w:rsidRPr="005651F3" w:rsidRDefault="00AE4512" w:rsidP="00AE4512">
      <w:pPr>
        <w:pStyle w:val="Default"/>
        <w:ind w:firstLine="720"/>
        <w:rPr>
          <w:rFonts w:ascii="Arial" w:hAnsi="Arial" w:cs="Arial"/>
          <w:b/>
          <w:i/>
        </w:rPr>
      </w:pPr>
      <w:r w:rsidRPr="005651F3">
        <w:rPr>
          <w:rFonts w:ascii="Arial" w:hAnsi="Arial" w:cs="Arial"/>
          <w:b/>
          <w:i/>
        </w:rPr>
        <w:t>You Post &amp; Remove: (</w:t>
      </w:r>
      <w:r w:rsidR="006A25D2">
        <w:rPr>
          <w:rFonts w:ascii="Arial" w:hAnsi="Arial" w:cs="Arial"/>
          <w:b/>
          <w:i/>
        </w:rPr>
        <w:t>9</w:t>
      </w:r>
      <w:r w:rsidRPr="005651F3">
        <w:rPr>
          <w:rFonts w:ascii="Arial" w:hAnsi="Arial" w:cs="Arial"/>
          <w:b/>
          <w:i/>
        </w:rPr>
        <w:t>)</w:t>
      </w:r>
    </w:p>
    <w:p w14:paraId="6838BAA3" w14:textId="77777777" w:rsidR="00AE4512" w:rsidRPr="005651F3" w:rsidRDefault="00AE4512" w:rsidP="00AE4512">
      <w:pPr>
        <w:pStyle w:val="Default"/>
        <w:ind w:left="720"/>
        <w:rPr>
          <w:rFonts w:ascii="Arial" w:hAnsi="Arial" w:cs="Arial"/>
        </w:rPr>
      </w:pPr>
      <w:r w:rsidRPr="005651F3">
        <w:rPr>
          <w:rFonts w:ascii="Arial" w:hAnsi="Arial" w:cs="Arial"/>
        </w:rPr>
        <w:t xml:space="preserve">-Instructional Services: Board to Right of Entry to IS1004 </w:t>
      </w:r>
    </w:p>
    <w:p w14:paraId="635CEBC9" w14:textId="77777777" w:rsidR="00AE4512" w:rsidRPr="005651F3" w:rsidRDefault="00AE4512" w:rsidP="00AE4512">
      <w:pPr>
        <w:pStyle w:val="Default"/>
        <w:ind w:left="720"/>
        <w:rPr>
          <w:rFonts w:ascii="Arial" w:hAnsi="Arial" w:cs="Arial"/>
        </w:rPr>
      </w:pPr>
      <w:r w:rsidRPr="005651F3">
        <w:rPr>
          <w:rFonts w:ascii="Arial" w:hAnsi="Arial" w:cs="Arial"/>
        </w:rPr>
        <w:t xml:space="preserve">-Student Services: Board in hallway between Student Services and Theatre Hall </w:t>
      </w:r>
    </w:p>
    <w:p w14:paraId="7ECE5F6C" w14:textId="77777777" w:rsidR="00AE4512" w:rsidRPr="005651F3" w:rsidRDefault="00AE4512" w:rsidP="00AE4512">
      <w:pPr>
        <w:pStyle w:val="Default"/>
        <w:ind w:left="720"/>
        <w:rPr>
          <w:rFonts w:ascii="Arial" w:hAnsi="Arial" w:cs="Arial"/>
        </w:rPr>
      </w:pPr>
      <w:r w:rsidRPr="005651F3">
        <w:rPr>
          <w:rFonts w:ascii="Arial" w:hAnsi="Arial" w:cs="Arial"/>
        </w:rPr>
        <w:t xml:space="preserve">-Mary Ann Cofrin Hall: Board near MAC113 </w:t>
      </w:r>
    </w:p>
    <w:p w14:paraId="4E2FB788" w14:textId="77777777" w:rsidR="00AE4512" w:rsidRPr="005651F3" w:rsidRDefault="00AE4512" w:rsidP="00AE4512">
      <w:pPr>
        <w:pStyle w:val="Default"/>
        <w:ind w:left="720"/>
        <w:rPr>
          <w:rFonts w:ascii="Arial" w:hAnsi="Arial" w:cs="Arial"/>
        </w:rPr>
      </w:pPr>
      <w:r w:rsidRPr="005651F3">
        <w:rPr>
          <w:rFonts w:ascii="Arial" w:hAnsi="Arial" w:cs="Arial"/>
        </w:rPr>
        <w:t xml:space="preserve">-Wood Hall: Board near WH102 </w:t>
      </w:r>
    </w:p>
    <w:p w14:paraId="17A0BBA5" w14:textId="77777777" w:rsidR="00AE4512" w:rsidRPr="005651F3" w:rsidRDefault="00AE4512" w:rsidP="00AE4512">
      <w:pPr>
        <w:pStyle w:val="Default"/>
        <w:ind w:left="720"/>
        <w:rPr>
          <w:rFonts w:ascii="Arial" w:hAnsi="Arial" w:cs="Arial"/>
        </w:rPr>
      </w:pPr>
      <w:r w:rsidRPr="005651F3">
        <w:rPr>
          <w:rFonts w:ascii="Arial" w:hAnsi="Arial" w:cs="Arial"/>
        </w:rPr>
        <w:t xml:space="preserve">-Rose Hall: Board in walkway to Circle Entrance (East &amp; West) </w:t>
      </w:r>
    </w:p>
    <w:p w14:paraId="0C4B5740" w14:textId="77777777" w:rsidR="00AE4512" w:rsidRPr="005651F3" w:rsidRDefault="00AE4512" w:rsidP="00AE4512">
      <w:pPr>
        <w:pStyle w:val="Default"/>
        <w:ind w:left="720"/>
        <w:rPr>
          <w:rFonts w:ascii="Arial" w:hAnsi="Arial" w:cs="Arial"/>
        </w:rPr>
      </w:pPr>
      <w:r w:rsidRPr="005651F3">
        <w:rPr>
          <w:rFonts w:ascii="Arial" w:hAnsi="Arial" w:cs="Arial"/>
        </w:rPr>
        <w:lastRenderedPageBreak/>
        <w:t xml:space="preserve">-Theatre Hall: Walkway between Theatre Hall and Studio Arts </w:t>
      </w:r>
    </w:p>
    <w:p w14:paraId="415EEF77" w14:textId="77777777" w:rsidR="00AE4512" w:rsidRPr="005651F3" w:rsidRDefault="00AE4512" w:rsidP="00AE4512">
      <w:pPr>
        <w:pStyle w:val="Default"/>
        <w:ind w:left="720"/>
        <w:rPr>
          <w:rFonts w:ascii="Arial" w:hAnsi="Arial" w:cs="Arial"/>
        </w:rPr>
      </w:pPr>
      <w:r w:rsidRPr="005651F3">
        <w:rPr>
          <w:rFonts w:ascii="Arial" w:hAnsi="Arial" w:cs="Arial"/>
        </w:rPr>
        <w:t>-Cofrin Library: Walkway between Student Services and Cofrin Library (</w:t>
      </w:r>
      <w:r w:rsidRPr="005651F3">
        <w:rPr>
          <w:rFonts w:ascii="Arial" w:hAnsi="Arial" w:cs="Arial"/>
          <w:i/>
        </w:rPr>
        <w:t>both sides= 2</w:t>
      </w:r>
      <w:r w:rsidRPr="005651F3">
        <w:rPr>
          <w:rFonts w:ascii="Arial" w:hAnsi="Arial" w:cs="Arial"/>
        </w:rPr>
        <w:t xml:space="preserve">) </w:t>
      </w:r>
    </w:p>
    <w:p w14:paraId="7215916D" w14:textId="77777777" w:rsidR="00AE4512" w:rsidRPr="005651F3" w:rsidRDefault="00AE4512" w:rsidP="00AE4512">
      <w:pPr>
        <w:pStyle w:val="Default"/>
        <w:ind w:left="720"/>
        <w:rPr>
          <w:rFonts w:ascii="Arial" w:hAnsi="Arial" w:cs="Arial"/>
        </w:rPr>
      </w:pPr>
      <w:r w:rsidRPr="005651F3">
        <w:rPr>
          <w:rFonts w:ascii="Arial" w:hAnsi="Arial" w:cs="Arial"/>
        </w:rPr>
        <w:t xml:space="preserve">-Lab Science: Entry from Walkway between Environmental Science and Lab Science </w:t>
      </w:r>
    </w:p>
    <w:p w14:paraId="407903B3" w14:textId="77777777" w:rsidR="00AE4512" w:rsidRDefault="00AE4512" w:rsidP="00AE4512">
      <w:pPr>
        <w:pStyle w:val="Default"/>
        <w:ind w:firstLine="720"/>
        <w:rPr>
          <w:rFonts w:ascii="Arial" w:hAnsi="Arial" w:cs="Arial"/>
          <w:b/>
          <w:i/>
        </w:rPr>
      </w:pPr>
    </w:p>
    <w:p w14:paraId="7D8FC2AA" w14:textId="77777777" w:rsidR="00AE4512" w:rsidRPr="005651F3" w:rsidRDefault="00802154" w:rsidP="00AE4512">
      <w:pPr>
        <w:pStyle w:val="Default"/>
        <w:ind w:firstLine="720"/>
        <w:rPr>
          <w:rFonts w:ascii="Arial" w:hAnsi="Arial" w:cs="Arial"/>
          <w:b/>
          <w:i/>
        </w:rPr>
      </w:pPr>
      <w:r>
        <w:rPr>
          <w:rFonts w:ascii="Arial" w:hAnsi="Arial" w:cs="Arial"/>
          <w:b/>
          <w:i/>
        </w:rPr>
        <w:t>You Drop Off &amp; They Post: (62</w:t>
      </w:r>
      <w:r w:rsidR="00AE4512" w:rsidRPr="005651F3">
        <w:rPr>
          <w:rFonts w:ascii="Arial" w:hAnsi="Arial" w:cs="Arial"/>
          <w:b/>
          <w:i/>
        </w:rPr>
        <w:t>)</w:t>
      </w:r>
    </w:p>
    <w:p w14:paraId="0F2BEF65" w14:textId="77777777" w:rsidR="00AE4512" w:rsidRPr="005651F3" w:rsidRDefault="00802154" w:rsidP="00AE4512">
      <w:pPr>
        <w:pStyle w:val="Default"/>
        <w:ind w:left="720"/>
        <w:rPr>
          <w:rFonts w:ascii="Arial" w:hAnsi="Arial" w:cs="Arial"/>
        </w:rPr>
      </w:pPr>
      <w:r>
        <w:rPr>
          <w:rFonts w:ascii="Arial" w:hAnsi="Arial" w:cs="Arial"/>
        </w:rPr>
        <w:t>3</w:t>
      </w:r>
      <w:r w:rsidR="00AE4512" w:rsidRPr="005651F3">
        <w:rPr>
          <w:rFonts w:ascii="Arial" w:hAnsi="Arial" w:cs="Arial"/>
        </w:rPr>
        <w:tab/>
        <w:t>Kress Events Center Desk</w:t>
      </w:r>
    </w:p>
    <w:p w14:paraId="238B9E14" w14:textId="77777777" w:rsidR="00AE4512" w:rsidRPr="005651F3" w:rsidRDefault="00802154" w:rsidP="00AE4512">
      <w:pPr>
        <w:pStyle w:val="Default"/>
        <w:ind w:left="720"/>
        <w:rPr>
          <w:rFonts w:ascii="Arial" w:hAnsi="Arial" w:cs="Arial"/>
        </w:rPr>
      </w:pPr>
      <w:r>
        <w:rPr>
          <w:rFonts w:ascii="Arial" w:hAnsi="Arial" w:cs="Arial"/>
        </w:rPr>
        <w:t>53</w:t>
      </w:r>
      <w:r w:rsidR="00AE4512" w:rsidRPr="005651F3">
        <w:rPr>
          <w:rFonts w:ascii="Arial" w:hAnsi="Arial" w:cs="Arial"/>
        </w:rPr>
        <w:tab/>
        <w:t>Community Center of Residence Life</w:t>
      </w:r>
    </w:p>
    <w:p w14:paraId="3E3C3B6F" w14:textId="77777777" w:rsidR="00AE4512" w:rsidRPr="005651F3" w:rsidRDefault="00AE4512" w:rsidP="00AE4512">
      <w:pPr>
        <w:pStyle w:val="Default"/>
        <w:ind w:left="720"/>
        <w:rPr>
          <w:rFonts w:ascii="Arial" w:hAnsi="Arial" w:cs="Arial"/>
        </w:rPr>
      </w:pPr>
      <w:r>
        <w:rPr>
          <w:rFonts w:ascii="Arial" w:hAnsi="Arial" w:cs="Arial"/>
        </w:rPr>
        <w:t>4</w:t>
      </w:r>
      <w:r w:rsidRPr="005651F3">
        <w:rPr>
          <w:rFonts w:ascii="Arial" w:hAnsi="Arial" w:cs="Arial"/>
        </w:rPr>
        <w:tab/>
        <w:t xml:space="preserve">University Information &amp; Ticketing Center/University Union </w:t>
      </w:r>
    </w:p>
    <w:p w14:paraId="27C0E6D2" w14:textId="77777777" w:rsidR="00AE4512" w:rsidRPr="005651F3" w:rsidRDefault="00AE4512" w:rsidP="00AE4512">
      <w:pPr>
        <w:ind w:left="720"/>
        <w:rPr>
          <w:rFonts w:ascii="Arial" w:hAnsi="Arial" w:cs="Arial"/>
          <w:sz w:val="24"/>
          <w:szCs w:val="24"/>
        </w:rPr>
      </w:pPr>
      <w:r>
        <w:rPr>
          <w:rFonts w:ascii="Arial" w:hAnsi="Arial" w:cs="Arial"/>
          <w:sz w:val="24"/>
          <w:szCs w:val="24"/>
        </w:rPr>
        <w:t>1</w:t>
      </w:r>
      <w:r w:rsidRPr="005651F3">
        <w:rPr>
          <w:rFonts w:ascii="Arial" w:hAnsi="Arial" w:cs="Arial"/>
          <w:sz w:val="24"/>
          <w:szCs w:val="24"/>
        </w:rPr>
        <w:tab/>
      </w:r>
      <w:r w:rsidR="00802154">
        <w:rPr>
          <w:rFonts w:ascii="Arial" w:hAnsi="Arial" w:cs="Arial"/>
          <w:sz w:val="24"/>
          <w:szCs w:val="24"/>
        </w:rPr>
        <w:t xml:space="preserve">Multi-Ethnic Student Affairs (MESA) </w:t>
      </w:r>
      <w:r>
        <w:rPr>
          <w:rFonts w:ascii="Arial" w:hAnsi="Arial" w:cs="Arial"/>
          <w:sz w:val="24"/>
          <w:szCs w:val="24"/>
        </w:rPr>
        <w:t>Front Desk</w:t>
      </w:r>
      <w:r w:rsidR="00802154">
        <w:rPr>
          <w:rFonts w:ascii="Arial" w:hAnsi="Arial" w:cs="Arial"/>
          <w:sz w:val="24"/>
          <w:szCs w:val="24"/>
        </w:rPr>
        <w:br/>
        <w:t>1</w:t>
      </w:r>
      <w:r w:rsidRPr="005651F3">
        <w:rPr>
          <w:rFonts w:ascii="Arial" w:hAnsi="Arial" w:cs="Arial"/>
          <w:sz w:val="24"/>
          <w:szCs w:val="24"/>
        </w:rPr>
        <w:tab/>
        <w:t>Mauthe Center</w:t>
      </w:r>
    </w:p>
    <w:p w14:paraId="2E63C36F" w14:textId="77777777" w:rsidR="00AE4512" w:rsidRPr="00876990" w:rsidRDefault="00AE4512" w:rsidP="00AE4512">
      <w:pPr>
        <w:shd w:val="clear" w:color="auto" w:fill="FFFFFF"/>
        <w:spacing w:after="0" w:line="240" w:lineRule="auto"/>
        <w:ind w:firstLine="720"/>
        <w:rPr>
          <w:rFonts w:ascii="Arial" w:eastAsia="Times New Roman" w:hAnsi="Arial" w:cs="Arial"/>
          <w:color w:val="333333"/>
          <w:sz w:val="24"/>
          <w:szCs w:val="24"/>
        </w:rPr>
      </w:pPr>
      <w:r w:rsidRPr="00876990">
        <w:rPr>
          <w:rFonts w:ascii="Arial" w:eastAsia="Times New Roman" w:hAnsi="Arial" w:cs="Arial"/>
          <w:b/>
          <w:bCs/>
          <w:color w:val="333333"/>
          <w:sz w:val="24"/>
          <w:szCs w:val="24"/>
        </w:rPr>
        <w:t>1</w:t>
      </w:r>
      <w:r w:rsidRPr="00876990">
        <w:rPr>
          <w:rFonts w:ascii="Arial" w:eastAsia="Times New Roman" w:hAnsi="Arial" w:cs="Arial"/>
          <w:color w:val="333333"/>
          <w:sz w:val="24"/>
          <w:szCs w:val="24"/>
        </w:rPr>
        <w:t>-</w:t>
      </w:r>
      <w:r w:rsidR="006C1F80">
        <w:rPr>
          <w:rFonts w:ascii="Arial" w:eastAsia="Times New Roman" w:hAnsi="Arial" w:cs="Arial"/>
          <w:color w:val="333333"/>
          <w:sz w:val="24"/>
          <w:szCs w:val="24"/>
        </w:rPr>
        <w:t>T</w:t>
      </w:r>
      <w:r w:rsidRPr="00876990">
        <w:rPr>
          <w:rFonts w:ascii="Arial" w:eastAsia="Times New Roman" w:hAnsi="Arial" w:cs="Arial"/>
          <w:color w:val="333333"/>
          <w:sz w:val="24"/>
          <w:szCs w:val="24"/>
        </w:rPr>
        <w:t xml:space="preserve">ake to the </w:t>
      </w:r>
      <w:r w:rsidR="006C1F80">
        <w:rPr>
          <w:rFonts w:ascii="Arial" w:eastAsia="Times New Roman" w:hAnsi="Arial" w:cs="Arial"/>
          <w:color w:val="333333"/>
          <w:sz w:val="24"/>
          <w:szCs w:val="24"/>
        </w:rPr>
        <w:t>OSL</w:t>
      </w:r>
      <w:r w:rsidRPr="00876990">
        <w:rPr>
          <w:rFonts w:ascii="Arial" w:eastAsia="Times New Roman" w:hAnsi="Arial" w:cs="Arial"/>
          <w:color w:val="333333"/>
          <w:sz w:val="24"/>
          <w:szCs w:val="24"/>
        </w:rPr>
        <w:t xml:space="preserve"> office – they need this for confirmation that events are done</w:t>
      </w:r>
    </w:p>
    <w:p w14:paraId="444D3531" w14:textId="77777777" w:rsidR="00AE4512" w:rsidRPr="00876990" w:rsidRDefault="00AE4512" w:rsidP="00AE4512">
      <w:pPr>
        <w:shd w:val="clear" w:color="auto" w:fill="FFFFFF"/>
        <w:spacing w:after="0" w:line="240" w:lineRule="auto"/>
        <w:rPr>
          <w:rFonts w:ascii="Arial" w:eastAsia="Times New Roman" w:hAnsi="Arial" w:cs="Arial"/>
          <w:color w:val="333333"/>
          <w:sz w:val="24"/>
          <w:szCs w:val="24"/>
        </w:rPr>
      </w:pPr>
      <w:r w:rsidRPr="00876990">
        <w:rPr>
          <w:rFonts w:ascii="Arial" w:eastAsia="Times New Roman" w:hAnsi="Arial" w:cs="Arial"/>
          <w:color w:val="333333"/>
          <w:sz w:val="24"/>
          <w:szCs w:val="24"/>
        </w:rPr>
        <w:t> </w:t>
      </w:r>
    </w:p>
    <w:p w14:paraId="60FE77A9" w14:textId="77777777" w:rsidR="00AE4512" w:rsidRPr="00876990" w:rsidRDefault="00AE4512" w:rsidP="00AE4512">
      <w:pPr>
        <w:shd w:val="clear" w:color="auto" w:fill="FFFFFF"/>
        <w:spacing w:after="0" w:line="240" w:lineRule="auto"/>
        <w:ind w:firstLine="720"/>
        <w:rPr>
          <w:rFonts w:ascii="Arial" w:eastAsia="Times New Roman" w:hAnsi="Arial" w:cs="Arial"/>
          <w:color w:val="333333"/>
          <w:sz w:val="24"/>
          <w:szCs w:val="24"/>
        </w:rPr>
      </w:pPr>
      <w:r w:rsidRPr="00876990">
        <w:rPr>
          <w:rFonts w:ascii="Arial" w:eastAsia="Times New Roman" w:hAnsi="Arial" w:cs="Arial"/>
          <w:b/>
          <w:bCs/>
          <w:color w:val="333333"/>
          <w:sz w:val="24"/>
          <w:szCs w:val="24"/>
        </w:rPr>
        <w:t>1</w:t>
      </w:r>
      <w:r w:rsidRPr="00876990">
        <w:rPr>
          <w:rFonts w:ascii="Arial" w:eastAsia="Times New Roman" w:hAnsi="Arial" w:cs="Arial"/>
          <w:color w:val="333333"/>
          <w:sz w:val="24"/>
          <w:szCs w:val="24"/>
        </w:rPr>
        <w:t>-To Keep (Place in org records for reference)</w:t>
      </w:r>
    </w:p>
    <w:p w14:paraId="1D416696" w14:textId="77777777" w:rsidR="00AE4512" w:rsidRDefault="00AE4512" w:rsidP="00B104CB">
      <w:pPr>
        <w:spacing w:after="0" w:line="240" w:lineRule="auto"/>
        <w:ind w:left="720"/>
        <w:rPr>
          <w:rFonts w:ascii="Arial" w:hAnsi="Arial" w:cs="Arial"/>
          <w:color w:val="000000"/>
          <w:sz w:val="24"/>
          <w:szCs w:val="24"/>
        </w:rPr>
      </w:pPr>
    </w:p>
    <w:p w14:paraId="71095A50" w14:textId="77777777" w:rsidR="00B104CB" w:rsidRPr="007D7821" w:rsidRDefault="00B104CB" w:rsidP="007D7821">
      <w:pPr>
        <w:spacing w:after="0" w:line="240" w:lineRule="auto"/>
        <w:rPr>
          <w:rFonts w:ascii="Arial" w:hAnsi="Arial" w:cs="Arial"/>
          <w:color w:val="000000"/>
          <w:sz w:val="24"/>
          <w:szCs w:val="24"/>
        </w:rPr>
      </w:pPr>
    </w:p>
    <w:p w14:paraId="0EDA9664" w14:textId="77777777" w:rsidR="00E306F0" w:rsidRPr="007D7821" w:rsidRDefault="00DD5C24"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 xml:space="preserve">Are there restrictions on </w:t>
      </w:r>
      <w:r w:rsidR="00F92505" w:rsidRPr="007D7821">
        <w:rPr>
          <w:rFonts w:ascii="Arial" w:hAnsi="Arial" w:cs="Arial"/>
          <w:color w:val="000000"/>
          <w:sz w:val="24"/>
          <w:szCs w:val="24"/>
        </w:rPr>
        <w:t xml:space="preserve">poster </w:t>
      </w:r>
      <w:r w:rsidRPr="007D7821">
        <w:rPr>
          <w:rFonts w:ascii="Arial" w:hAnsi="Arial" w:cs="Arial"/>
          <w:color w:val="000000"/>
          <w:sz w:val="24"/>
          <w:szCs w:val="24"/>
        </w:rPr>
        <w:t>content?</w:t>
      </w:r>
    </w:p>
    <w:p w14:paraId="72C84062" w14:textId="77777777" w:rsidR="00B104CB" w:rsidRPr="007D7821" w:rsidRDefault="00B104CB" w:rsidP="00B104CB">
      <w:pPr>
        <w:spacing w:after="0" w:line="240" w:lineRule="auto"/>
        <w:ind w:left="720"/>
        <w:rPr>
          <w:rFonts w:ascii="Arial" w:hAnsi="Arial" w:cs="Arial"/>
          <w:color w:val="000000"/>
          <w:sz w:val="24"/>
          <w:szCs w:val="24"/>
        </w:rPr>
      </w:pPr>
    </w:p>
    <w:p w14:paraId="075AE970" w14:textId="77777777" w:rsidR="00C65166" w:rsidRPr="007D7821" w:rsidRDefault="00AB3762" w:rsidP="00B104CB">
      <w:pPr>
        <w:spacing w:after="0" w:line="240" w:lineRule="auto"/>
        <w:ind w:left="720"/>
        <w:rPr>
          <w:rFonts w:ascii="Arial" w:hAnsi="Arial" w:cs="Arial"/>
          <w:color w:val="000000"/>
          <w:sz w:val="24"/>
          <w:szCs w:val="24"/>
        </w:rPr>
      </w:pPr>
      <w:r w:rsidRPr="007D7821">
        <w:rPr>
          <w:rFonts w:ascii="Arial" w:hAnsi="Arial" w:cs="Arial"/>
          <w:color w:val="000000"/>
          <w:sz w:val="24"/>
          <w:szCs w:val="24"/>
        </w:rPr>
        <w:t>Student organizations are free to express their views about the parties and candidates, to urge voting for particular parties or candidates, and to sponsor events for candidates.</w:t>
      </w:r>
    </w:p>
    <w:p w14:paraId="45BA2EA6" w14:textId="77777777" w:rsidR="00EB2894" w:rsidRPr="007D7821" w:rsidRDefault="00EB2894" w:rsidP="00B104CB">
      <w:pPr>
        <w:spacing w:after="0" w:line="240" w:lineRule="auto"/>
        <w:ind w:firstLine="720"/>
        <w:rPr>
          <w:rFonts w:ascii="Arial" w:hAnsi="Arial" w:cs="Arial"/>
          <w:color w:val="000000"/>
          <w:sz w:val="24"/>
          <w:szCs w:val="24"/>
        </w:rPr>
      </w:pPr>
    </w:p>
    <w:p w14:paraId="129C82A7" w14:textId="77777777" w:rsidR="009D6DD7" w:rsidRPr="007D7821" w:rsidRDefault="009D6DD7" w:rsidP="00B104CB">
      <w:pPr>
        <w:spacing w:after="0" w:line="240" w:lineRule="auto"/>
        <w:ind w:firstLine="720"/>
        <w:rPr>
          <w:rFonts w:ascii="Arial" w:hAnsi="Arial" w:cs="Arial"/>
          <w:color w:val="000000"/>
          <w:sz w:val="24"/>
          <w:szCs w:val="24"/>
        </w:rPr>
      </w:pPr>
      <w:r w:rsidRPr="007D7821">
        <w:rPr>
          <w:rFonts w:ascii="Arial" w:hAnsi="Arial" w:cs="Arial"/>
          <w:color w:val="000000"/>
          <w:sz w:val="24"/>
          <w:szCs w:val="24"/>
        </w:rPr>
        <w:t>Posters must identify sponsoring organization and contact information.</w:t>
      </w:r>
    </w:p>
    <w:p w14:paraId="194D0D2C" w14:textId="77777777" w:rsidR="00EB2894" w:rsidRPr="007D7821" w:rsidRDefault="00EB2894" w:rsidP="00B104CB">
      <w:pPr>
        <w:spacing w:after="0" w:line="240" w:lineRule="auto"/>
        <w:ind w:firstLine="720"/>
        <w:rPr>
          <w:rFonts w:ascii="Arial" w:hAnsi="Arial" w:cs="Arial"/>
          <w:color w:val="000000"/>
          <w:sz w:val="24"/>
          <w:szCs w:val="24"/>
        </w:rPr>
      </w:pPr>
    </w:p>
    <w:p w14:paraId="3BFF15EB" w14:textId="2A274322" w:rsidR="009D6DD7" w:rsidRPr="007D7821" w:rsidRDefault="009D6DD7" w:rsidP="00B104CB">
      <w:pPr>
        <w:spacing w:after="0" w:line="240" w:lineRule="auto"/>
        <w:ind w:left="720"/>
        <w:rPr>
          <w:rFonts w:ascii="Arial" w:hAnsi="Arial" w:cs="Arial"/>
          <w:b/>
          <w:color w:val="000000"/>
          <w:sz w:val="24"/>
          <w:szCs w:val="24"/>
        </w:rPr>
      </w:pPr>
      <w:r w:rsidRPr="007D7821">
        <w:rPr>
          <w:rFonts w:ascii="Arial" w:hAnsi="Arial" w:cs="Arial"/>
          <w:color w:val="000000"/>
          <w:sz w:val="24"/>
          <w:szCs w:val="24"/>
        </w:rPr>
        <w:t xml:space="preserve">Posters </w:t>
      </w:r>
      <w:r w:rsidR="0063214B" w:rsidRPr="007D7821">
        <w:rPr>
          <w:rFonts w:ascii="Arial" w:hAnsi="Arial" w:cs="Arial"/>
          <w:color w:val="000000"/>
          <w:sz w:val="24"/>
          <w:szCs w:val="24"/>
        </w:rPr>
        <w:t xml:space="preserve">promoting events </w:t>
      </w:r>
      <w:r w:rsidRPr="007D7821">
        <w:rPr>
          <w:rFonts w:ascii="Arial" w:hAnsi="Arial" w:cs="Arial"/>
          <w:color w:val="000000"/>
          <w:sz w:val="24"/>
          <w:szCs w:val="24"/>
        </w:rPr>
        <w:t>must include the following statement:</w:t>
      </w:r>
      <w:r w:rsidRPr="007D7821">
        <w:rPr>
          <w:rFonts w:ascii="Arial" w:hAnsi="Arial" w:cs="Arial"/>
          <w:i/>
          <w:sz w:val="24"/>
          <w:szCs w:val="24"/>
        </w:rPr>
        <w:t xml:space="preserve"> </w:t>
      </w:r>
      <w:r w:rsidRPr="007D7821">
        <w:rPr>
          <w:rStyle w:val="Strong"/>
          <w:rFonts w:ascii="Arial" w:hAnsi="Arial" w:cs="Arial"/>
          <w:b w:val="0"/>
          <w:sz w:val="24"/>
          <w:szCs w:val="24"/>
        </w:rPr>
        <w:t>If you have a disability and would l</w:t>
      </w:r>
      <w:r w:rsidR="00836D62" w:rsidRPr="007D7821">
        <w:rPr>
          <w:rStyle w:val="Strong"/>
          <w:rFonts w:ascii="Arial" w:hAnsi="Arial" w:cs="Arial"/>
          <w:b w:val="0"/>
          <w:sz w:val="24"/>
          <w:szCs w:val="24"/>
        </w:rPr>
        <w:t xml:space="preserve">ike to discuss accommodations, </w:t>
      </w:r>
      <w:r w:rsidRPr="007D7821">
        <w:rPr>
          <w:rStyle w:val="Strong"/>
          <w:rFonts w:ascii="Arial" w:hAnsi="Arial" w:cs="Arial"/>
          <w:b w:val="0"/>
          <w:sz w:val="24"/>
          <w:szCs w:val="24"/>
        </w:rPr>
        <w:t xml:space="preserve">please contact </w:t>
      </w:r>
      <w:r w:rsidR="00A53F83">
        <w:rPr>
          <w:rStyle w:val="Strong"/>
          <w:rFonts w:ascii="Arial" w:hAnsi="Arial" w:cs="Arial"/>
          <w:b w:val="0"/>
          <w:sz w:val="24"/>
          <w:szCs w:val="24"/>
        </w:rPr>
        <w:t xml:space="preserve">the Student Engagement Center </w:t>
      </w:r>
      <w:r w:rsidRPr="007D7821">
        <w:rPr>
          <w:rStyle w:val="Strong"/>
          <w:rFonts w:ascii="Arial" w:hAnsi="Arial" w:cs="Arial"/>
          <w:b w:val="0"/>
          <w:sz w:val="24"/>
          <w:szCs w:val="24"/>
        </w:rPr>
        <w:t>at 465-2720.</w:t>
      </w:r>
    </w:p>
    <w:p w14:paraId="43F8B668" w14:textId="77777777" w:rsidR="001A7683" w:rsidRPr="007D7821" w:rsidRDefault="001A7683" w:rsidP="00B104CB">
      <w:pPr>
        <w:pStyle w:val="ListParagraph"/>
        <w:spacing w:after="0" w:line="240" w:lineRule="auto"/>
        <w:rPr>
          <w:rFonts w:ascii="Arial" w:hAnsi="Arial" w:cs="Arial"/>
          <w:color w:val="000000"/>
          <w:sz w:val="24"/>
          <w:szCs w:val="24"/>
        </w:rPr>
      </w:pPr>
    </w:p>
    <w:p w14:paraId="377A8C0C" w14:textId="77777777" w:rsidR="0021266E" w:rsidRPr="007D7821" w:rsidRDefault="0021266E"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Can student organizations put information in students’ mailboxes on campus?</w:t>
      </w:r>
    </w:p>
    <w:p w14:paraId="735B8126" w14:textId="77777777" w:rsidR="0021266E" w:rsidRPr="007D7821" w:rsidRDefault="0021266E" w:rsidP="00B104CB">
      <w:pPr>
        <w:pStyle w:val="ListParagraph"/>
        <w:spacing w:after="0" w:line="240" w:lineRule="auto"/>
        <w:rPr>
          <w:rFonts w:ascii="Arial" w:hAnsi="Arial" w:cs="Arial"/>
          <w:color w:val="000000"/>
          <w:sz w:val="24"/>
          <w:szCs w:val="24"/>
        </w:rPr>
      </w:pPr>
    </w:p>
    <w:p w14:paraId="1300A373" w14:textId="5E92ECB7" w:rsidR="0021266E" w:rsidRDefault="00C74FA3" w:rsidP="00B104CB">
      <w:pPr>
        <w:pStyle w:val="ListParagraph"/>
        <w:spacing w:after="0" w:line="240" w:lineRule="auto"/>
        <w:rPr>
          <w:rFonts w:ascii="Arial" w:hAnsi="Arial" w:cs="Arial"/>
          <w:color w:val="000000"/>
          <w:sz w:val="24"/>
          <w:szCs w:val="24"/>
        </w:rPr>
      </w:pPr>
      <w:r>
        <w:rPr>
          <w:rFonts w:ascii="Arial" w:hAnsi="Arial" w:cs="Arial"/>
          <w:color w:val="000000"/>
          <w:sz w:val="24"/>
          <w:szCs w:val="24"/>
        </w:rPr>
        <w:t>No</w:t>
      </w:r>
      <w:r w:rsidR="00226CDF">
        <w:rPr>
          <w:rFonts w:ascii="Arial" w:hAnsi="Arial" w:cs="Arial"/>
          <w:color w:val="000000"/>
          <w:sz w:val="24"/>
          <w:szCs w:val="24"/>
        </w:rPr>
        <w:t>.  Those mailboxes only accommodate individually addressed mail.</w:t>
      </w:r>
    </w:p>
    <w:p w14:paraId="45900637" w14:textId="77777777" w:rsidR="006F52D7" w:rsidRPr="007D7821" w:rsidRDefault="006F52D7" w:rsidP="00B104CB">
      <w:pPr>
        <w:pStyle w:val="ListParagraph"/>
        <w:spacing w:after="0" w:line="240" w:lineRule="auto"/>
        <w:rPr>
          <w:rFonts w:ascii="Arial" w:hAnsi="Arial" w:cs="Arial"/>
          <w:color w:val="000000"/>
          <w:sz w:val="24"/>
          <w:szCs w:val="24"/>
        </w:rPr>
      </w:pPr>
    </w:p>
    <w:p w14:paraId="1A8B3BC3" w14:textId="77777777" w:rsidR="00B104CB" w:rsidRPr="007D7821" w:rsidRDefault="00B104CB"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Can student organizations write messages in chalk on campus sidewalks?</w:t>
      </w:r>
    </w:p>
    <w:p w14:paraId="6A80582B" w14:textId="77777777" w:rsidR="00B104CB" w:rsidRPr="007D7821" w:rsidRDefault="008E1F7E" w:rsidP="00D82EE5">
      <w:pPr>
        <w:spacing w:before="100" w:beforeAutospacing="1" w:after="100" w:afterAutospacing="1" w:line="240" w:lineRule="auto"/>
        <w:ind w:left="720"/>
        <w:rPr>
          <w:rFonts w:ascii="Arial" w:eastAsia="Times New Roman" w:hAnsi="Arial" w:cs="Arial"/>
          <w:sz w:val="24"/>
          <w:szCs w:val="24"/>
        </w:rPr>
      </w:pPr>
      <w:r w:rsidRPr="007D7821">
        <w:rPr>
          <w:rFonts w:ascii="Arial" w:eastAsia="Times New Roman" w:hAnsi="Arial" w:cs="Arial"/>
          <w:sz w:val="24"/>
          <w:szCs w:val="24"/>
        </w:rPr>
        <w:t>Yes</w:t>
      </w:r>
      <w:r w:rsidR="005A4638" w:rsidRPr="007D7821">
        <w:rPr>
          <w:rFonts w:ascii="Arial" w:eastAsia="Times New Roman" w:hAnsi="Arial" w:cs="Arial"/>
          <w:sz w:val="24"/>
          <w:szCs w:val="24"/>
        </w:rPr>
        <w:t>,</w:t>
      </w:r>
      <w:r w:rsidRPr="007D7821">
        <w:rPr>
          <w:rFonts w:ascii="Arial" w:eastAsia="Times New Roman" w:hAnsi="Arial" w:cs="Arial"/>
          <w:sz w:val="24"/>
          <w:szCs w:val="24"/>
        </w:rPr>
        <w:t xml:space="preserve"> as long as they follow these regulations:</w:t>
      </w:r>
      <w:r w:rsidR="00B104CB" w:rsidRPr="007D7821">
        <w:rPr>
          <w:rFonts w:ascii="Arial" w:eastAsia="Times New Roman" w:hAnsi="Arial" w:cs="Arial"/>
          <w:sz w:val="24"/>
          <w:szCs w:val="24"/>
        </w:rPr>
        <w:t xml:space="preserve"> </w:t>
      </w:r>
      <w:r w:rsidRPr="007D7821">
        <w:rPr>
          <w:rFonts w:ascii="Arial" w:eastAsia="Times New Roman" w:hAnsi="Arial" w:cs="Arial"/>
          <w:sz w:val="24"/>
          <w:szCs w:val="24"/>
        </w:rPr>
        <w:t xml:space="preserve">The chalking area </w:t>
      </w:r>
      <w:r w:rsidR="00B104CB" w:rsidRPr="007D7821">
        <w:rPr>
          <w:rFonts w:ascii="Arial" w:eastAsia="Times New Roman" w:hAnsi="Arial" w:cs="Arial"/>
          <w:sz w:val="24"/>
          <w:szCs w:val="24"/>
        </w:rPr>
        <w:t>may be used for a maximum of eight calendar days</w:t>
      </w:r>
      <w:r w:rsidR="00D82EE5" w:rsidRPr="007D7821">
        <w:rPr>
          <w:rFonts w:ascii="Arial" w:eastAsia="Times New Roman" w:hAnsi="Arial" w:cs="Arial"/>
          <w:sz w:val="24"/>
          <w:szCs w:val="24"/>
        </w:rPr>
        <w:t>, and it cannot be within 15 feet of any entrance</w:t>
      </w:r>
      <w:r w:rsidR="00B104CB" w:rsidRPr="007D7821">
        <w:rPr>
          <w:rFonts w:ascii="Arial" w:eastAsia="Times New Roman" w:hAnsi="Arial" w:cs="Arial"/>
          <w:sz w:val="24"/>
          <w:szCs w:val="24"/>
        </w:rPr>
        <w:t>.</w:t>
      </w:r>
      <w:r w:rsidR="00D82EE5" w:rsidRPr="007D7821">
        <w:rPr>
          <w:rFonts w:ascii="Arial" w:eastAsia="Times New Roman" w:hAnsi="Arial" w:cs="Arial"/>
          <w:sz w:val="24"/>
          <w:szCs w:val="24"/>
        </w:rPr>
        <w:t xml:space="preserve"> The s</w:t>
      </w:r>
      <w:r w:rsidR="00B104CB" w:rsidRPr="007D7821">
        <w:rPr>
          <w:rFonts w:ascii="Arial" w:eastAsia="Times New Roman" w:hAnsi="Arial" w:cs="Arial"/>
          <w:sz w:val="24"/>
          <w:szCs w:val="24"/>
        </w:rPr>
        <w:t>ponsor must be clearly stated in the message.</w:t>
      </w:r>
      <w:r w:rsidR="00D82EE5" w:rsidRPr="007D7821">
        <w:rPr>
          <w:rFonts w:ascii="Arial" w:eastAsia="Times New Roman" w:hAnsi="Arial" w:cs="Arial"/>
          <w:sz w:val="24"/>
          <w:szCs w:val="24"/>
        </w:rPr>
        <w:t xml:space="preserve"> Chalking m</w:t>
      </w:r>
      <w:r w:rsidR="00B104CB" w:rsidRPr="007D7821">
        <w:rPr>
          <w:rFonts w:ascii="Arial" w:eastAsia="Times New Roman" w:hAnsi="Arial" w:cs="Arial"/>
          <w:sz w:val="24"/>
          <w:szCs w:val="24"/>
        </w:rPr>
        <w:t>ust be located outside of any apron, overhang, or area that is not expos</w:t>
      </w:r>
      <w:r w:rsidR="00D82EE5" w:rsidRPr="007D7821">
        <w:rPr>
          <w:rFonts w:ascii="Arial" w:eastAsia="Times New Roman" w:hAnsi="Arial" w:cs="Arial"/>
          <w:sz w:val="24"/>
          <w:szCs w:val="24"/>
        </w:rPr>
        <w:t>ed to the weather and n</w:t>
      </w:r>
      <w:r w:rsidR="00B104CB" w:rsidRPr="007D7821">
        <w:rPr>
          <w:rFonts w:ascii="Arial" w:eastAsia="Times New Roman" w:hAnsi="Arial" w:cs="Arial"/>
          <w:sz w:val="24"/>
          <w:szCs w:val="24"/>
        </w:rPr>
        <w:t>ot on any bui</w:t>
      </w:r>
      <w:r w:rsidR="00D82EE5" w:rsidRPr="007D7821">
        <w:rPr>
          <w:rFonts w:ascii="Arial" w:eastAsia="Times New Roman" w:hAnsi="Arial" w:cs="Arial"/>
          <w:sz w:val="24"/>
          <w:szCs w:val="24"/>
        </w:rPr>
        <w:t>lding, sign, structure or wall. Chalking is not permitted in front of the Weidner Center. Chalking c</w:t>
      </w:r>
      <w:r w:rsidR="00B104CB" w:rsidRPr="007D7821">
        <w:rPr>
          <w:rFonts w:ascii="Arial" w:eastAsia="Times New Roman" w:hAnsi="Arial" w:cs="Arial"/>
          <w:sz w:val="24"/>
          <w:szCs w:val="24"/>
        </w:rPr>
        <w:t>annot interfere with or o</w:t>
      </w:r>
      <w:r w:rsidR="00D82EE5" w:rsidRPr="007D7821">
        <w:rPr>
          <w:rFonts w:ascii="Arial" w:eastAsia="Times New Roman" w:hAnsi="Arial" w:cs="Arial"/>
          <w:sz w:val="24"/>
          <w:szCs w:val="24"/>
        </w:rPr>
        <w:t xml:space="preserve">verlap someone else's chalking. </w:t>
      </w:r>
    </w:p>
    <w:p w14:paraId="58C34987" w14:textId="77777777" w:rsidR="007510D4" w:rsidRPr="007D7821" w:rsidRDefault="00C633AA" w:rsidP="00B104CB">
      <w:pPr>
        <w:pStyle w:val="ListParagraph"/>
        <w:numPr>
          <w:ilvl w:val="0"/>
          <w:numId w:val="2"/>
        </w:numPr>
        <w:spacing w:after="0" w:line="240" w:lineRule="auto"/>
        <w:rPr>
          <w:rFonts w:ascii="Arial" w:hAnsi="Arial" w:cs="Arial"/>
          <w:color w:val="000000"/>
          <w:sz w:val="24"/>
          <w:szCs w:val="24"/>
        </w:rPr>
      </w:pPr>
      <w:r w:rsidRPr="007D7821">
        <w:rPr>
          <w:rFonts w:ascii="Arial" w:hAnsi="Arial" w:cs="Arial"/>
          <w:color w:val="000000"/>
          <w:sz w:val="24"/>
          <w:szCs w:val="24"/>
        </w:rPr>
        <w:t>What are funding issues related to political activities and student organizations?</w:t>
      </w:r>
    </w:p>
    <w:p w14:paraId="56E8AD10" w14:textId="77777777" w:rsidR="00954912" w:rsidRPr="007D7821" w:rsidRDefault="00954912" w:rsidP="00B104CB">
      <w:pPr>
        <w:pStyle w:val="ListParagraph"/>
        <w:spacing w:after="0" w:line="240" w:lineRule="auto"/>
        <w:rPr>
          <w:rFonts w:ascii="Arial" w:hAnsi="Arial" w:cs="Arial"/>
          <w:color w:val="000000"/>
          <w:sz w:val="24"/>
          <w:szCs w:val="24"/>
        </w:rPr>
      </w:pPr>
    </w:p>
    <w:p w14:paraId="374423AB" w14:textId="77777777" w:rsidR="00472E4D" w:rsidRPr="007D7821" w:rsidRDefault="00A64B9F" w:rsidP="00B104CB">
      <w:pPr>
        <w:pStyle w:val="ListParagraph"/>
        <w:numPr>
          <w:ilvl w:val="0"/>
          <w:numId w:val="3"/>
        </w:numPr>
        <w:spacing w:after="0" w:line="240" w:lineRule="auto"/>
        <w:rPr>
          <w:rFonts w:ascii="Arial" w:hAnsi="Arial" w:cs="Arial"/>
          <w:color w:val="000000"/>
          <w:sz w:val="24"/>
          <w:szCs w:val="24"/>
        </w:rPr>
      </w:pPr>
      <w:r w:rsidRPr="007D7821">
        <w:rPr>
          <w:rFonts w:ascii="Arial" w:hAnsi="Arial" w:cs="Arial"/>
          <w:color w:val="000000"/>
          <w:sz w:val="24"/>
          <w:szCs w:val="24"/>
        </w:rPr>
        <w:t>State law prohibits the use of state-owned buildings for poli</w:t>
      </w:r>
      <w:r w:rsidR="00412D4B" w:rsidRPr="007D7821">
        <w:rPr>
          <w:rFonts w:ascii="Arial" w:hAnsi="Arial" w:cs="Arial"/>
          <w:color w:val="000000"/>
          <w:sz w:val="24"/>
          <w:szCs w:val="24"/>
        </w:rPr>
        <w:t>tical fund-raising.</w:t>
      </w:r>
    </w:p>
    <w:p w14:paraId="4C191D54" w14:textId="77777777" w:rsidR="00472E4D" w:rsidRPr="007D7821" w:rsidRDefault="00472E4D" w:rsidP="00B104CB">
      <w:pPr>
        <w:pStyle w:val="ListParagraph"/>
        <w:spacing w:after="0" w:line="240" w:lineRule="auto"/>
        <w:rPr>
          <w:rFonts w:ascii="Arial" w:hAnsi="Arial" w:cs="Arial"/>
          <w:color w:val="000000"/>
          <w:sz w:val="24"/>
          <w:szCs w:val="24"/>
        </w:rPr>
      </w:pPr>
    </w:p>
    <w:p w14:paraId="7A8700EB" w14:textId="77777777" w:rsidR="00472E4D" w:rsidRPr="007D7821" w:rsidRDefault="00472E4D" w:rsidP="00B104CB">
      <w:pPr>
        <w:pStyle w:val="ListParagraph"/>
        <w:numPr>
          <w:ilvl w:val="0"/>
          <w:numId w:val="3"/>
        </w:numPr>
        <w:spacing w:after="0" w:line="240" w:lineRule="auto"/>
        <w:rPr>
          <w:rFonts w:ascii="Arial" w:hAnsi="Arial" w:cs="Arial"/>
          <w:color w:val="000000"/>
          <w:sz w:val="24"/>
          <w:szCs w:val="24"/>
        </w:rPr>
      </w:pPr>
      <w:r w:rsidRPr="007D7821">
        <w:rPr>
          <w:rFonts w:ascii="Arial" w:hAnsi="Arial" w:cs="Arial"/>
          <w:color w:val="000000"/>
          <w:sz w:val="24"/>
          <w:szCs w:val="24"/>
        </w:rPr>
        <w:lastRenderedPageBreak/>
        <w:t>Student groups may not use segregated fees to make direct gifts, contributions, or donations to political campaigns or candidates.</w:t>
      </w:r>
    </w:p>
    <w:p w14:paraId="283B3CAC" w14:textId="77777777" w:rsidR="00472E4D" w:rsidRPr="007D7821" w:rsidRDefault="00472E4D" w:rsidP="00B104CB">
      <w:pPr>
        <w:pStyle w:val="ListParagraph"/>
        <w:spacing w:after="0" w:line="240" w:lineRule="auto"/>
        <w:rPr>
          <w:rFonts w:ascii="Arial" w:hAnsi="Arial" w:cs="Arial"/>
          <w:color w:val="000000"/>
          <w:sz w:val="24"/>
          <w:szCs w:val="24"/>
        </w:rPr>
      </w:pPr>
    </w:p>
    <w:p w14:paraId="03934B5C" w14:textId="77777777" w:rsidR="00412D4B" w:rsidRPr="007D7821" w:rsidRDefault="00472E4D" w:rsidP="00B104CB">
      <w:pPr>
        <w:pStyle w:val="ListParagraph"/>
        <w:numPr>
          <w:ilvl w:val="0"/>
          <w:numId w:val="3"/>
        </w:numPr>
        <w:spacing w:after="0" w:line="240" w:lineRule="auto"/>
        <w:rPr>
          <w:rFonts w:ascii="Arial" w:hAnsi="Arial" w:cs="Arial"/>
          <w:color w:val="000000"/>
          <w:sz w:val="24"/>
          <w:szCs w:val="24"/>
        </w:rPr>
      </w:pPr>
      <w:r w:rsidRPr="007D7821">
        <w:rPr>
          <w:rFonts w:ascii="Arial" w:hAnsi="Arial" w:cs="Arial"/>
          <w:color w:val="000000"/>
          <w:sz w:val="24"/>
          <w:szCs w:val="24"/>
        </w:rPr>
        <w:t>Student organizations may use segregated fees to support their own expressive activities and views on public policy issues and other interests.</w:t>
      </w:r>
      <w:r w:rsidR="00412D4B" w:rsidRPr="007D7821">
        <w:rPr>
          <w:rFonts w:ascii="Arial" w:hAnsi="Arial" w:cs="Arial"/>
          <w:color w:val="000000"/>
          <w:sz w:val="24"/>
          <w:szCs w:val="24"/>
        </w:rPr>
        <w:t xml:space="preserve"> </w:t>
      </w:r>
    </w:p>
    <w:p w14:paraId="44BEB6BA" w14:textId="77777777" w:rsidR="000B4FB0" w:rsidRPr="007D7821" w:rsidRDefault="000B4FB0" w:rsidP="00B104CB">
      <w:pPr>
        <w:spacing w:after="0" w:line="240" w:lineRule="auto"/>
        <w:rPr>
          <w:rFonts w:ascii="Arial" w:hAnsi="Arial" w:cs="Arial"/>
          <w:color w:val="000000"/>
          <w:sz w:val="24"/>
          <w:szCs w:val="24"/>
        </w:rPr>
      </w:pPr>
    </w:p>
    <w:p w14:paraId="6374E126" w14:textId="77777777" w:rsidR="0050173E" w:rsidRPr="007D7821" w:rsidRDefault="00A64B9F" w:rsidP="00B104CB">
      <w:pPr>
        <w:spacing w:after="0" w:line="240" w:lineRule="auto"/>
        <w:rPr>
          <w:rFonts w:ascii="Arial" w:hAnsi="Arial" w:cs="Arial"/>
          <w:color w:val="000000"/>
          <w:sz w:val="24"/>
          <w:szCs w:val="24"/>
        </w:rPr>
      </w:pPr>
      <w:r w:rsidRPr="007D7821">
        <w:rPr>
          <w:rFonts w:ascii="Arial" w:hAnsi="Arial" w:cs="Arial"/>
          <w:color w:val="000000"/>
          <w:sz w:val="24"/>
          <w:szCs w:val="24"/>
        </w:rPr>
        <w:t>Student organizations are encouraged to arrange non-partisan events, such as campus tours for legislators and candidates, as well as to sponsor forums in which political figures or candidates may debate one another.</w:t>
      </w:r>
    </w:p>
    <w:p w14:paraId="15EE5802" w14:textId="77777777" w:rsidR="008E1F7E" w:rsidRPr="007D7821" w:rsidRDefault="008E1F7E" w:rsidP="00B104CB">
      <w:pPr>
        <w:spacing w:after="0" w:line="240" w:lineRule="auto"/>
        <w:rPr>
          <w:rFonts w:ascii="Arial" w:hAnsi="Arial" w:cs="Arial"/>
          <w:color w:val="000000"/>
          <w:sz w:val="24"/>
          <w:szCs w:val="24"/>
        </w:rPr>
      </w:pPr>
    </w:p>
    <w:p w14:paraId="73B2F919" w14:textId="77777777" w:rsidR="002D0525" w:rsidRPr="007D7821" w:rsidRDefault="0050173E" w:rsidP="00B104CB">
      <w:pPr>
        <w:spacing w:after="0" w:line="240" w:lineRule="auto"/>
        <w:rPr>
          <w:rFonts w:ascii="Arial" w:hAnsi="Arial" w:cs="Arial"/>
          <w:color w:val="000000"/>
          <w:sz w:val="24"/>
          <w:szCs w:val="24"/>
        </w:rPr>
      </w:pPr>
      <w:r w:rsidRPr="007D7821">
        <w:rPr>
          <w:rFonts w:ascii="Arial" w:hAnsi="Arial" w:cs="Arial"/>
          <w:color w:val="000000"/>
          <w:sz w:val="24"/>
          <w:szCs w:val="24"/>
        </w:rPr>
        <w:t>Student organizations are encouraged to help educate and inform students about upcoming elections, including urging students to exercise their right to vote.</w:t>
      </w:r>
    </w:p>
    <w:p w14:paraId="340B3303" w14:textId="77777777" w:rsidR="000B4FB0" w:rsidRPr="007D7821" w:rsidRDefault="000B4FB0" w:rsidP="00B104CB">
      <w:pPr>
        <w:spacing w:after="0" w:line="240" w:lineRule="auto"/>
        <w:rPr>
          <w:rFonts w:ascii="Arial" w:hAnsi="Arial" w:cs="Arial"/>
          <w:color w:val="000000"/>
          <w:sz w:val="24"/>
          <w:szCs w:val="24"/>
        </w:rPr>
      </w:pPr>
    </w:p>
    <w:p w14:paraId="2CB0C88B" w14:textId="3B4D4163" w:rsidR="0050173E" w:rsidRPr="007D7821" w:rsidRDefault="002D0525" w:rsidP="00B104CB">
      <w:pPr>
        <w:spacing w:after="0" w:line="240" w:lineRule="auto"/>
        <w:rPr>
          <w:rFonts w:ascii="Arial" w:hAnsi="Arial" w:cs="Arial"/>
          <w:i/>
          <w:color w:val="000000"/>
          <w:sz w:val="24"/>
          <w:szCs w:val="24"/>
        </w:rPr>
      </w:pPr>
      <w:r w:rsidRPr="007D7821">
        <w:rPr>
          <w:rFonts w:ascii="Arial" w:hAnsi="Arial" w:cs="Arial"/>
          <w:i/>
          <w:color w:val="000000"/>
          <w:sz w:val="24"/>
          <w:szCs w:val="24"/>
        </w:rPr>
        <w:t>This document was prepared by the Office of Student Life, in consultation with UW System policy and UW-Green Bay departments (November 2011). Contact</w:t>
      </w:r>
      <w:r w:rsidR="00226CDF">
        <w:rPr>
          <w:rFonts w:ascii="Arial" w:hAnsi="Arial" w:cs="Arial"/>
          <w:i/>
          <w:color w:val="000000"/>
          <w:sz w:val="24"/>
          <w:szCs w:val="24"/>
        </w:rPr>
        <w:t xml:space="preserve"> </w:t>
      </w:r>
      <w:hyperlink r:id="rId10" w:history="1">
        <w:r w:rsidR="00226CDF" w:rsidRPr="00B60E13">
          <w:rPr>
            <w:rStyle w:val="Hyperlink"/>
            <w:rFonts w:ascii="Arial" w:hAnsi="Arial" w:cs="Arial"/>
            <w:i/>
            <w:sz w:val="24"/>
            <w:szCs w:val="24"/>
          </w:rPr>
          <w:t>sec@uwgb.edu</w:t>
        </w:r>
      </w:hyperlink>
      <w:r w:rsidR="00226CDF">
        <w:rPr>
          <w:rFonts w:ascii="Arial" w:hAnsi="Arial" w:cs="Arial"/>
          <w:i/>
          <w:color w:val="000000"/>
          <w:sz w:val="24"/>
          <w:szCs w:val="24"/>
        </w:rPr>
        <w:t xml:space="preserve"> </w:t>
      </w:r>
      <w:r w:rsidR="00F505EF" w:rsidRPr="007D7821">
        <w:rPr>
          <w:rFonts w:ascii="Arial" w:hAnsi="Arial" w:cs="Arial"/>
          <w:i/>
          <w:color w:val="000000"/>
          <w:sz w:val="24"/>
          <w:szCs w:val="24"/>
        </w:rPr>
        <w:t>or 465-2720</w:t>
      </w:r>
      <w:r w:rsidRPr="007D7821">
        <w:rPr>
          <w:rFonts w:ascii="Arial" w:hAnsi="Arial" w:cs="Arial"/>
          <w:i/>
          <w:color w:val="000000"/>
          <w:sz w:val="24"/>
          <w:szCs w:val="24"/>
        </w:rPr>
        <w:t>.</w:t>
      </w:r>
      <w:r w:rsidR="0050173E" w:rsidRPr="007D7821">
        <w:rPr>
          <w:rFonts w:ascii="Arial" w:hAnsi="Arial" w:cs="Arial"/>
          <w:i/>
          <w:color w:val="000000"/>
          <w:sz w:val="24"/>
          <w:szCs w:val="24"/>
        </w:rPr>
        <w:t xml:space="preserve"> </w:t>
      </w:r>
    </w:p>
    <w:p w14:paraId="150A36CB" w14:textId="77777777" w:rsidR="009C33B1" w:rsidRPr="007D7821" w:rsidRDefault="009C33B1" w:rsidP="00B104CB">
      <w:pPr>
        <w:spacing w:after="0" w:line="240" w:lineRule="auto"/>
        <w:rPr>
          <w:rFonts w:ascii="Arial" w:hAnsi="Arial" w:cs="Arial"/>
          <w:i/>
          <w:color w:val="000000"/>
          <w:sz w:val="24"/>
          <w:szCs w:val="24"/>
        </w:rPr>
      </w:pPr>
    </w:p>
    <w:p w14:paraId="43E4C95C" w14:textId="77777777" w:rsidR="009C33B1" w:rsidRPr="007D7821" w:rsidRDefault="009C33B1" w:rsidP="00B104CB">
      <w:pPr>
        <w:spacing w:after="0" w:line="240" w:lineRule="auto"/>
        <w:rPr>
          <w:rFonts w:ascii="Arial" w:hAnsi="Arial" w:cs="Arial"/>
          <w:i/>
          <w:color w:val="000000"/>
          <w:sz w:val="24"/>
          <w:szCs w:val="24"/>
        </w:rPr>
      </w:pPr>
    </w:p>
    <w:p w14:paraId="3B0DB06E" w14:textId="77777777" w:rsidR="009C33B1" w:rsidRDefault="009C33B1" w:rsidP="00B104CB">
      <w:pPr>
        <w:spacing w:after="0" w:line="240" w:lineRule="auto"/>
        <w:rPr>
          <w:rFonts w:ascii="Arial" w:hAnsi="Arial" w:cs="Arial"/>
          <w:i/>
          <w:color w:val="000000"/>
          <w:sz w:val="24"/>
          <w:szCs w:val="24"/>
        </w:rPr>
      </w:pPr>
    </w:p>
    <w:p w14:paraId="173635EB" w14:textId="77777777" w:rsidR="00AE4512" w:rsidRDefault="00AE4512" w:rsidP="00B104CB">
      <w:pPr>
        <w:spacing w:after="0" w:line="240" w:lineRule="auto"/>
        <w:rPr>
          <w:rFonts w:ascii="Arial" w:hAnsi="Arial" w:cs="Arial"/>
          <w:i/>
          <w:color w:val="000000"/>
          <w:sz w:val="24"/>
          <w:szCs w:val="24"/>
        </w:rPr>
      </w:pPr>
    </w:p>
    <w:p w14:paraId="15BF3691" w14:textId="77777777" w:rsidR="00AE4512" w:rsidRDefault="00AE4512" w:rsidP="00B104CB">
      <w:pPr>
        <w:spacing w:after="0" w:line="240" w:lineRule="auto"/>
        <w:rPr>
          <w:rFonts w:ascii="Arial" w:hAnsi="Arial" w:cs="Arial"/>
          <w:i/>
          <w:color w:val="000000"/>
          <w:sz w:val="24"/>
          <w:szCs w:val="24"/>
        </w:rPr>
      </w:pPr>
    </w:p>
    <w:p w14:paraId="639D0302" w14:textId="77777777" w:rsidR="00AE4512" w:rsidRDefault="00AE4512" w:rsidP="00B104CB">
      <w:pPr>
        <w:spacing w:after="0" w:line="240" w:lineRule="auto"/>
        <w:rPr>
          <w:rFonts w:ascii="Arial" w:hAnsi="Arial" w:cs="Arial"/>
          <w:i/>
          <w:color w:val="000000"/>
          <w:sz w:val="24"/>
          <w:szCs w:val="24"/>
        </w:rPr>
      </w:pPr>
    </w:p>
    <w:p w14:paraId="1989559F" w14:textId="4E305BF5" w:rsidR="00AE4512" w:rsidRPr="00AE4512" w:rsidRDefault="00802154" w:rsidP="00B104CB">
      <w:pPr>
        <w:spacing w:after="0" w:line="240" w:lineRule="auto"/>
        <w:rPr>
          <w:rFonts w:ascii="Arial" w:hAnsi="Arial" w:cs="Arial"/>
          <w:color w:val="000000"/>
          <w:sz w:val="24"/>
          <w:szCs w:val="24"/>
        </w:rPr>
      </w:pP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sidR="000F2A85">
        <w:rPr>
          <w:rFonts w:ascii="Arial" w:hAnsi="Arial" w:cs="Arial"/>
          <w:color w:val="000000"/>
          <w:sz w:val="24"/>
          <w:szCs w:val="24"/>
        </w:rPr>
        <w:t>Revi</w:t>
      </w:r>
      <w:r w:rsidR="006F52D7">
        <w:rPr>
          <w:rFonts w:ascii="Arial" w:hAnsi="Arial" w:cs="Arial"/>
          <w:color w:val="000000"/>
          <w:sz w:val="24"/>
          <w:szCs w:val="24"/>
        </w:rPr>
        <w:t>sed AUG 2023</w:t>
      </w:r>
    </w:p>
    <w:sectPr w:rsidR="00AE4512" w:rsidRPr="00AE4512" w:rsidSect="00AE4512">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B68"/>
    <w:multiLevelType w:val="hybridMultilevel"/>
    <w:tmpl w:val="25C66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335AA"/>
    <w:multiLevelType w:val="multilevel"/>
    <w:tmpl w:val="D12AB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F05BA"/>
    <w:multiLevelType w:val="hybridMultilevel"/>
    <w:tmpl w:val="75743EFE"/>
    <w:lvl w:ilvl="0" w:tplc="CF86F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4F7625"/>
    <w:multiLevelType w:val="hybridMultilevel"/>
    <w:tmpl w:val="F9DA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7D2C"/>
    <w:multiLevelType w:val="hybridMultilevel"/>
    <w:tmpl w:val="7BE4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D4"/>
    <w:rsid w:val="00095142"/>
    <w:rsid w:val="000B4FB0"/>
    <w:rsid w:val="000E6B11"/>
    <w:rsid w:val="000F2A85"/>
    <w:rsid w:val="001A58EC"/>
    <w:rsid w:val="001A7683"/>
    <w:rsid w:val="001D4BA1"/>
    <w:rsid w:val="0021266E"/>
    <w:rsid w:val="00226CDF"/>
    <w:rsid w:val="002538F2"/>
    <w:rsid w:val="002D0525"/>
    <w:rsid w:val="0031461D"/>
    <w:rsid w:val="003E518C"/>
    <w:rsid w:val="00412D4B"/>
    <w:rsid w:val="00436767"/>
    <w:rsid w:val="00472E4D"/>
    <w:rsid w:val="00476157"/>
    <w:rsid w:val="0050173E"/>
    <w:rsid w:val="005443E0"/>
    <w:rsid w:val="00546976"/>
    <w:rsid w:val="005A4638"/>
    <w:rsid w:val="00625D74"/>
    <w:rsid w:val="0063214B"/>
    <w:rsid w:val="0063662D"/>
    <w:rsid w:val="00656D47"/>
    <w:rsid w:val="006A25D2"/>
    <w:rsid w:val="006C1F80"/>
    <w:rsid w:val="006F52D7"/>
    <w:rsid w:val="007510D4"/>
    <w:rsid w:val="007D7821"/>
    <w:rsid w:val="007E10F8"/>
    <w:rsid w:val="00802154"/>
    <w:rsid w:val="008346F4"/>
    <w:rsid w:val="00836D62"/>
    <w:rsid w:val="00842F9E"/>
    <w:rsid w:val="00896AEF"/>
    <w:rsid w:val="008E1F7E"/>
    <w:rsid w:val="00954912"/>
    <w:rsid w:val="00974E01"/>
    <w:rsid w:val="009C33B1"/>
    <w:rsid w:val="009D6DD7"/>
    <w:rsid w:val="00A308AF"/>
    <w:rsid w:val="00A37B55"/>
    <w:rsid w:val="00A53F83"/>
    <w:rsid w:val="00A64B9F"/>
    <w:rsid w:val="00AB3762"/>
    <w:rsid w:val="00AB3DB2"/>
    <w:rsid w:val="00AB50A1"/>
    <w:rsid w:val="00AE4512"/>
    <w:rsid w:val="00B104CB"/>
    <w:rsid w:val="00B3261F"/>
    <w:rsid w:val="00BE301A"/>
    <w:rsid w:val="00C633AA"/>
    <w:rsid w:val="00C65166"/>
    <w:rsid w:val="00C74FA3"/>
    <w:rsid w:val="00C94189"/>
    <w:rsid w:val="00CA325A"/>
    <w:rsid w:val="00CD1A35"/>
    <w:rsid w:val="00D03B59"/>
    <w:rsid w:val="00D82EE5"/>
    <w:rsid w:val="00D91FC0"/>
    <w:rsid w:val="00DB4108"/>
    <w:rsid w:val="00DD5C24"/>
    <w:rsid w:val="00DE2FA2"/>
    <w:rsid w:val="00E306F0"/>
    <w:rsid w:val="00EB2894"/>
    <w:rsid w:val="00EB7BB5"/>
    <w:rsid w:val="00EC73CA"/>
    <w:rsid w:val="00F505EF"/>
    <w:rsid w:val="00F51C30"/>
    <w:rsid w:val="00F92505"/>
    <w:rsid w:val="00FD0910"/>
    <w:rsid w:val="0B9F8E92"/>
    <w:rsid w:val="518BA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246F"/>
  <w15:docId w15:val="{30990C05-ACA6-4A13-B54D-BF1AF5EF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D4"/>
    <w:pPr>
      <w:ind w:left="720"/>
      <w:contextualSpacing/>
    </w:pPr>
  </w:style>
  <w:style w:type="character" w:styleId="Strong">
    <w:name w:val="Strong"/>
    <w:basedOn w:val="DefaultParagraphFont"/>
    <w:uiPriority w:val="22"/>
    <w:qFormat/>
    <w:rsid w:val="0063662D"/>
    <w:rPr>
      <w:b/>
      <w:bCs/>
    </w:rPr>
  </w:style>
  <w:style w:type="character" w:styleId="Emphasis">
    <w:name w:val="Emphasis"/>
    <w:basedOn w:val="DefaultParagraphFont"/>
    <w:uiPriority w:val="20"/>
    <w:qFormat/>
    <w:rsid w:val="0063662D"/>
    <w:rPr>
      <w:i/>
      <w:iCs/>
    </w:rPr>
  </w:style>
  <w:style w:type="table" w:styleId="TableGrid">
    <w:name w:val="Table Grid"/>
    <w:basedOn w:val="TableNormal"/>
    <w:uiPriority w:val="59"/>
    <w:rsid w:val="0083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189"/>
    <w:rPr>
      <w:color w:val="0000FF"/>
      <w:u w:val="single"/>
    </w:rPr>
  </w:style>
  <w:style w:type="paragraph" w:styleId="BalloonText">
    <w:name w:val="Balloon Text"/>
    <w:basedOn w:val="Normal"/>
    <w:link w:val="BalloonTextChar"/>
    <w:uiPriority w:val="99"/>
    <w:semiHidden/>
    <w:unhideWhenUsed/>
    <w:rsid w:val="00436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67"/>
    <w:rPr>
      <w:rFonts w:ascii="Tahoma" w:hAnsi="Tahoma" w:cs="Tahoma"/>
      <w:sz w:val="16"/>
      <w:szCs w:val="16"/>
    </w:rPr>
  </w:style>
  <w:style w:type="paragraph" w:customStyle="1" w:styleId="Default">
    <w:name w:val="Default"/>
    <w:rsid w:val="0031461D"/>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53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9814">
      <w:bodyDiv w:val="1"/>
      <w:marLeft w:val="0"/>
      <w:marRight w:val="0"/>
      <w:marTop w:val="0"/>
      <w:marBottom w:val="0"/>
      <w:divBdr>
        <w:top w:val="none" w:sz="0" w:space="0" w:color="auto"/>
        <w:left w:val="none" w:sz="0" w:space="0" w:color="auto"/>
        <w:bottom w:val="none" w:sz="0" w:space="0" w:color="auto"/>
        <w:right w:val="none" w:sz="0" w:space="0" w:color="auto"/>
      </w:divBdr>
    </w:div>
    <w:div w:id="710960975">
      <w:bodyDiv w:val="1"/>
      <w:marLeft w:val="0"/>
      <w:marRight w:val="0"/>
      <w:marTop w:val="0"/>
      <w:marBottom w:val="0"/>
      <w:divBdr>
        <w:top w:val="none" w:sz="0" w:space="0" w:color="auto"/>
        <w:left w:val="none" w:sz="0" w:space="0" w:color="auto"/>
        <w:bottom w:val="none" w:sz="0" w:space="0" w:color="auto"/>
        <w:right w:val="none" w:sz="0" w:space="0" w:color="auto"/>
      </w:divBdr>
      <w:divsChild>
        <w:div w:id="692876307">
          <w:marLeft w:val="0"/>
          <w:marRight w:val="0"/>
          <w:marTop w:val="0"/>
          <w:marBottom w:val="0"/>
          <w:divBdr>
            <w:top w:val="none" w:sz="0" w:space="0" w:color="auto"/>
            <w:left w:val="none" w:sz="0" w:space="0" w:color="auto"/>
            <w:bottom w:val="none" w:sz="0" w:space="0" w:color="auto"/>
            <w:right w:val="none" w:sz="0" w:space="0" w:color="auto"/>
          </w:divBdr>
          <w:divsChild>
            <w:div w:id="2049986380">
              <w:marLeft w:val="0"/>
              <w:marRight w:val="0"/>
              <w:marTop w:val="0"/>
              <w:marBottom w:val="0"/>
              <w:divBdr>
                <w:top w:val="none" w:sz="0" w:space="0" w:color="auto"/>
                <w:left w:val="none" w:sz="0" w:space="0" w:color="auto"/>
                <w:bottom w:val="none" w:sz="0" w:space="0" w:color="auto"/>
                <w:right w:val="none" w:sz="0" w:space="0" w:color="auto"/>
              </w:divBdr>
              <w:divsChild>
                <w:div w:id="15867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5119">
      <w:bodyDiv w:val="1"/>
      <w:marLeft w:val="0"/>
      <w:marRight w:val="0"/>
      <w:marTop w:val="0"/>
      <w:marBottom w:val="0"/>
      <w:divBdr>
        <w:top w:val="none" w:sz="0" w:space="0" w:color="auto"/>
        <w:left w:val="none" w:sz="0" w:space="0" w:color="auto"/>
        <w:bottom w:val="none" w:sz="0" w:space="0" w:color="auto"/>
        <w:right w:val="none" w:sz="0" w:space="0" w:color="auto"/>
      </w:divBdr>
    </w:div>
    <w:div w:id="1388529073">
      <w:bodyDiv w:val="1"/>
      <w:marLeft w:val="0"/>
      <w:marRight w:val="0"/>
      <w:marTop w:val="0"/>
      <w:marBottom w:val="0"/>
      <w:divBdr>
        <w:top w:val="none" w:sz="0" w:space="0" w:color="auto"/>
        <w:left w:val="none" w:sz="0" w:space="0" w:color="auto"/>
        <w:bottom w:val="none" w:sz="0" w:space="0" w:color="auto"/>
        <w:right w:val="none" w:sz="0" w:space="0" w:color="auto"/>
      </w:divBdr>
    </w:div>
    <w:div w:id="14519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ec@uwgb.edu" TargetMode="External"/><Relationship Id="rId4" Type="http://schemas.openxmlformats.org/officeDocument/2006/relationships/customXml" Target="../customXml/item4.xml"/><Relationship Id="rId9" Type="http://schemas.openxmlformats.org/officeDocument/2006/relationships/hyperlink" Target="mailto:housing@uwg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0935A-BE9F-4B68-8CC4-A2108ABF4E96}">
  <ds:schemaRefs>
    <ds:schemaRef ds:uri="http://schemas.microsoft.com/sharepoint/v3/contenttype/forms"/>
  </ds:schemaRefs>
</ds:datastoreItem>
</file>

<file path=customXml/itemProps2.xml><?xml version="1.0" encoding="utf-8"?>
<ds:datastoreItem xmlns:ds="http://schemas.openxmlformats.org/officeDocument/2006/customXml" ds:itemID="{700573F1-D220-45F4-9F35-7E5C7CD07A4A}">
  <ds:schemaRefs>
    <ds:schemaRef ds:uri="http://schemas.openxmlformats.org/officeDocument/2006/bibliography"/>
  </ds:schemaRefs>
</ds:datastoreItem>
</file>

<file path=customXml/itemProps3.xml><?xml version="1.0" encoding="utf-8"?>
<ds:datastoreItem xmlns:ds="http://schemas.openxmlformats.org/officeDocument/2006/customXml" ds:itemID="{51555FA7-57D3-4FD0-BEDD-AF154813A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BDF6A-4172-4D12-A46C-D0F5D6A6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Tetzloff, Lisa</dc:creator>
  <cp:lastModifiedBy>Kaponya, Stephanie</cp:lastModifiedBy>
  <cp:revision>7</cp:revision>
  <cp:lastPrinted>2011-11-15T14:05:00Z</cp:lastPrinted>
  <dcterms:created xsi:type="dcterms:W3CDTF">2021-03-15T22:19:00Z</dcterms:created>
  <dcterms:modified xsi:type="dcterms:W3CDTF">2023-08-31T01:56:00Z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