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2344" w14:textId="77777777" w:rsidR="009355E8" w:rsidRPr="009D2410" w:rsidRDefault="005A4E67" w:rsidP="009D2410">
      <w:pPr>
        <w:jc w:val="center"/>
        <w:rPr>
          <w:rFonts w:ascii="Arial" w:hAnsi="Arial" w:cs="Arial"/>
          <w:b/>
          <w:sz w:val="32"/>
          <w:szCs w:val="32"/>
        </w:rPr>
      </w:pPr>
      <w:r w:rsidRPr="009D2410">
        <w:rPr>
          <w:rFonts w:ascii="Arial" w:hAnsi="Arial" w:cs="Arial"/>
          <w:b/>
          <w:sz w:val="32"/>
          <w:szCs w:val="32"/>
        </w:rPr>
        <w:t>Storing I</w:t>
      </w:r>
      <w:r w:rsidR="005554CA" w:rsidRPr="009D2410">
        <w:rPr>
          <w:rFonts w:ascii="Arial" w:hAnsi="Arial" w:cs="Arial"/>
          <w:b/>
          <w:sz w:val="32"/>
          <w:szCs w:val="32"/>
        </w:rPr>
        <w:t>nformation</w:t>
      </w:r>
      <w:r w:rsidR="00800F70" w:rsidRPr="009D2410">
        <w:rPr>
          <w:rFonts w:ascii="Arial" w:hAnsi="Arial" w:cs="Arial"/>
          <w:b/>
          <w:sz w:val="32"/>
          <w:szCs w:val="32"/>
        </w:rPr>
        <w:t xml:space="preserve"> in Electronic </w:t>
      </w:r>
      <w:r w:rsidR="005554CA" w:rsidRPr="009D2410">
        <w:rPr>
          <w:rFonts w:ascii="Arial" w:hAnsi="Arial" w:cs="Arial"/>
          <w:b/>
          <w:sz w:val="32"/>
          <w:szCs w:val="32"/>
        </w:rPr>
        <w:t>Files</w:t>
      </w:r>
    </w:p>
    <w:p w14:paraId="2F4CA30C" w14:textId="68399B7E" w:rsidR="00800F70" w:rsidRPr="00AD72F4" w:rsidRDefault="00800F70">
      <w:pPr>
        <w:rPr>
          <w:rFonts w:ascii="Arial" w:hAnsi="Arial" w:cs="Arial"/>
          <w:sz w:val="24"/>
          <w:szCs w:val="24"/>
        </w:rPr>
      </w:pPr>
      <w:r w:rsidRPr="162ABD55">
        <w:rPr>
          <w:rFonts w:ascii="Arial" w:hAnsi="Arial" w:cs="Arial"/>
          <w:sz w:val="24"/>
          <w:szCs w:val="24"/>
        </w:rPr>
        <w:t xml:space="preserve">You should be keeping records for your org.  </w:t>
      </w:r>
      <w:r w:rsidR="00744C88" w:rsidRPr="162ABD55">
        <w:rPr>
          <w:rFonts w:ascii="Arial" w:hAnsi="Arial" w:cs="Arial"/>
          <w:sz w:val="24"/>
          <w:szCs w:val="24"/>
        </w:rPr>
        <w:t>You can keep them in a notebook</w:t>
      </w:r>
      <w:r w:rsidR="005C424D">
        <w:rPr>
          <w:rFonts w:ascii="Arial" w:hAnsi="Arial" w:cs="Arial"/>
          <w:sz w:val="24"/>
          <w:szCs w:val="24"/>
        </w:rPr>
        <w:t xml:space="preserve">/binder </w:t>
      </w:r>
      <w:r w:rsidR="00744C88" w:rsidRPr="162ABD55">
        <w:rPr>
          <w:rFonts w:ascii="Arial" w:hAnsi="Arial" w:cs="Arial"/>
          <w:sz w:val="24"/>
          <w:szCs w:val="24"/>
        </w:rPr>
        <w:t>—remember to pass it along to the new officers every year.  You can also store info by emailing it to your “so</w:t>
      </w:r>
      <w:r w:rsidR="00F13D18" w:rsidRPr="162ABD55">
        <w:rPr>
          <w:rFonts w:ascii="Arial" w:hAnsi="Arial" w:cs="Arial"/>
          <w:sz w:val="24"/>
          <w:szCs w:val="24"/>
        </w:rPr>
        <w:t>-</w:t>
      </w:r>
      <w:r w:rsidR="00744C88" w:rsidRPr="162ABD55">
        <w:rPr>
          <w:rFonts w:ascii="Arial" w:hAnsi="Arial" w:cs="Arial"/>
          <w:sz w:val="24"/>
          <w:szCs w:val="24"/>
        </w:rPr>
        <w:t>org-account” email address and creating a file folder there.</w:t>
      </w:r>
    </w:p>
    <w:p w14:paraId="2A17D7CE" w14:textId="77777777" w:rsidR="00800F70" w:rsidRPr="00AD72F4" w:rsidRDefault="00800F70">
      <w:pPr>
        <w:rPr>
          <w:rFonts w:ascii="Arial" w:hAnsi="Arial" w:cs="Arial"/>
          <w:sz w:val="24"/>
          <w:szCs w:val="24"/>
        </w:rPr>
      </w:pPr>
      <w:r w:rsidRPr="00AD72F4">
        <w:rPr>
          <w:rFonts w:ascii="Arial" w:hAnsi="Arial" w:cs="Arial"/>
          <w:sz w:val="24"/>
          <w:szCs w:val="24"/>
        </w:rPr>
        <w:t>Some examples of things you should have:  a constitution or by-laws.  These provide a road map of what your org is, or what it sta</w:t>
      </w:r>
      <w:r w:rsidR="00401303" w:rsidRPr="00AD72F4">
        <w:rPr>
          <w:rFonts w:ascii="Arial" w:hAnsi="Arial" w:cs="Arial"/>
          <w:sz w:val="24"/>
          <w:szCs w:val="24"/>
        </w:rPr>
        <w:t xml:space="preserve">nds for.  </w:t>
      </w:r>
      <w:r w:rsidR="00C4120C">
        <w:rPr>
          <w:rFonts w:ascii="Arial" w:hAnsi="Arial" w:cs="Arial"/>
          <w:sz w:val="24"/>
          <w:szCs w:val="24"/>
        </w:rPr>
        <w:t xml:space="preserve">They should include any disciplinary rules for members and rules about what counts as being an active member.  </w:t>
      </w:r>
      <w:r w:rsidR="00401303" w:rsidRPr="00AD72F4">
        <w:rPr>
          <w:rFonts w:ascii="Arial" w:hAnsi="Arial" w:cs="Arial"/>
          <w:sz w:val="24"/>
          <w:szCs w:val="24"/>
        </w:rPr>
        <w:t>They can also include</w:t>
      </w:r>
      <w:r w:rsidRPr="00AD72F4">
        <w:rPr>
          <w:rFonts w:ascii="Arial" w:hAnsi="Arial" w:cs="Arial"/>
          <w:sz w:val="24"/>
          <w:szCs w:val="24"/>
        </w:rPr>
        <w:t xml:space="preserve"> how and when to </w:t>
      </w:r>
      <w:r w:rsidR="00401303" w:rsidRPr="00AD72F4">
        <w:rPr>
          <w:rFonts w:ascii="Arial" w:hAnsi="Arial" w:cs="Arial"/>
          <w:sz w:val="24"/>
          <w:szCs w:val="24"/>
        </w:rPr>
        <w:t>elect officers (make sure to elect new officers for the coming year by April).</w:t>
      </w:r>
    </w:p>
    <w:p w14:paraId="6FBEC882" w14:textId="77777777" w:rsidR="00401303" w:rsidRPr="00AD72F4" w:rsidRDefault="00401303">
      <w:pPr>
        <w:rPr>
          <w:rFonts w:ascii="Arial" w:hAnsi="Arial" w:cs="Arial"/>
          <w:sz w:val="24"/>
          <w:szCs w:val="24"/>
        </w:rPr>
      </w:pPr>
      <w:r w:rsidRPr="00AD72F4">
        <w:rPr>
          <w:rFonts w:ascii="Arial" w:hAnsi="Arial" w:cs="Arial"/>
          <w:sz w:val="24"/>
          <w:szCs w:val="24"/>
        </w:rPr>
        <w:t>Each officer should keep a file of helpful advice and hints as to what worked/what didn’t, and how to do things</w:t>
      </w:r>
      <w:r w:rsidR="00744C88" w:rsidRPr="00AD72F4">
        <w:rPr>
          <w:rFonts w:ascii="Arial" w:hAnsi="Arial" w:cs="Arial"/>
          <w:sz w:val="24"/>
          <w:szCs w:val="24"/>
        </w:rPr>
        <w:t>.  A</w:t>
      </w:r>
      <w:r w:rsidRPr="00AD72F4">
        <w:rPr>
          <w:rFonts w:ascii="Arial" w:hAnsi="Arial" w:cs="Arial"/>
          <w:sz w:val="24"/>
          <w:szCs w:val="24"/>
        </w:rPr>
        <w:t>s new officers are elected, that will be a huge help to the new person.</w:t>
      </w:r>
    </w:p>
    <w:p w14:paraId="051F18CB" w14:textId="77777777" w:rsidR="00F13D18" w:rsidRPr="00AD72F4" w:rsidRDefault="00F13D18" w:rsidP="00F13D18">
      <w:pPr>
        <w:rPr>
          <w:rFonts w:ascii="Arial" w:hAnsi="Arial" w:cs="Arial"/>
          <w:sz w:val="24"/>
          <w:szCs w:val="24"/>
        </w:rPr>
      </w:pPr>
    </w:p>
    <w:p w14:paraId="1506D713" w14:textId="77777777" w:rsidR="00F13D18" w:rsidRPr="00AD72F4" w:rsidRDefault="00F13D18" w:rsidP="00F13D18">
      <w:pPr>
        <w:rPr>
          <w:rFonts w:ascii="Arial" w:hAnsi="Arial" w:cs="Arial"/>
          <w:sz w:val="24"/>
          <w:szCs w:val="24"/>
        </w:rPr>
      </w:pPr>
    </w:p>
    <w:p w14:paraId="4275B7A3" w14:textId="45B92D94" w:rsidR="00F13D18" w:rsidRPr="00AD72F4" w:rsidRDefault="00D07812" w:rsidP="00F13D18">
      <w:pPr>
        <w:rPr>
          <w:rFonts w:ascii="Arial" w:hAnsi="Arial" w:cs="Arial"/>
          <w:sz w:val="24"/>
          <w:szCs w:val="24"/>
        </w:rPr>
      </w:pPr>
      <w:r w:rsidRPr="009D2410">
        <w:rPr>
          <w:rFonts w:ascii="Arial" w:hAnsi="Arial" w:cs="Arial"/>
          <w:b/>
          <w:sz w:val="32"/>
          <w:szCs w:val="32"/>
        </w:rPr>
        <w:t xml:space="preserve">Storing </w:t>
      </w:r>
      <w:r>
        <w:rPr>
          <w:rFonts w:ascii="Arial" w:hAnsi="Arial" w:cs="Arial"/>
          <w:b/>
          <w:sz w:val="32"/>
          <w:szCs w:val="32"/>
        </w:rPr>
        <w:t>Things in Org Storage Drawers</w:t>
      </w:r>
    </w:p>
    <w:p w14:paraId="3912C9D9" w14:textId="1A02371D" w:rsidR="00F13D18" w:rsidRDefault="00D07812" w:rsidP="00F13D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limited number of org storage drawers are available in the Student Engagement Center and in the Banner Room.</w:t>
      </w:r>
    </w:p>
    <w:p w14:paraId="5B20DED9" w14:textId="0373A653" w:rsidR="00D07812" w:rsidRPr="00AD72F4" w:rsidRDefault="00D07812" w:rsidP="00F13D18">
      <w:pPr>
        <w:rPr>
          <w:rFonts w:ascii="Arial" w:hAnsi="Arial" w:cs="Arial"/>
          <w:sz w:val="24"/>
          <w:szCs w:val="24"/>
        </w:rPr>
      </w:pPr>
      <w:r w:rsidRPr="5AA42D17">
        <w:rPr>
          <w:rFonts w:ascii="Arial" w:hAnsi="Arial" w:cs="Arial"/>
          <w:sz w:val="24"/>
          <w:szCs w:val="24"/>
        </w:rPr>
        <w:t>See the Student Engagement Center</w:t>
      </w:r>
      <w:r w:rsidR="005C424D">
        <w:rPr>
          <w:rFonts w:ascii="Arial" w:hAnsi="Arial" w:cs="Arial"/>
          <w:sz w:val="24"/>
          <w:szCs w:val="24"/>
        </w:rPr>
        <w:t xml:space="preserve"> staff member</w:t>
      </w:r>
      <w:r w:rsidRPr="5AA42D17">
        <w:rPr>
          <w:rFonts w:ascii="Arial" w:hAnsi="Arial" w:cs="Arial"/>
          <w:sz w:val="24"/>
          <w:szCs w:val="24"/>
        </w:rPr>
        <w:t xml:space="preserve"> if your org is interested in having a drawer, or if you need keys for the drawer.</w:t>
      </w:r>
    </w:p>
    <w:p w14:paraId="20D6574F" w14:textId="77777777" w:rsidR="00744C88" w:rsidRPr="00AD72F4" w:rsidRDefault="00F13D18" w:rsidP="00F13D18">
      <w:pPr>
        <w:tabs>
          <w:tab w:val="left" w:pos="3235"/>
        </w:tabs>
        <w:rPr>
          <w:rFonts w:ascii="Arial" w:hAnsi="Arial" w:cs="Arial"/>
          <w:sz w:val="24"/>
          <w:szCs w:val="24"/>
        </w:rPr>
      </w:pPr>
      <w:r w:rsidRPr="00AD72F4">
        <w:rPr>
          <w:rFonts w:ascii="Arial" w:hAnsi="Arial" w:cs="Arial"/>
          <w:sz w:val="24"/>
          <w:szCs w:val="24"/>
        </w:rPr>
        <w:tab/>
      </w:r>
    </w:p>
    <w:p w14:paraId="59E0447E" w14:textId="52A10C83" w:rsidR="00FD4DFC" w:rsidRDefault="00FD4DFC" w:rsidP="162ABD55">
      <w:pPr>
        <w:shd w:val="clear" w:color="auto" w:fill="FFFFFF" w:themeFill="background1"/>
        <w:spacing w:after="0" w:line="240" w:lineRule="auto"/>
        <w:ind w:left="5760" w:firstLine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Revi</w:t>
      </w:r>
      <w:r w:rsidR="005C424D">
        <w:rPr>
          <w:rFonts w:ascii="Arial" w:eastAsia="Times New Roman" w:hAnsi="Arial" w:cs="Arial"/>
          <w:color w:val="333333"/>
          <w:sz w:val="24"/>
          <w:szCs w:val="24"/>
        </w:rPr>
        <w:t>sed AUG 2023</w:t>
      </w:r>
    </w:p>
    <w:p w14:paraId="0BB08AF7" w14:textId="77777777" w:rsidR="00F13D18" w:rsidRPr="00AD72F4" w:rsidRDefault="00F13D18" w:rsidP="00F13D18">
      <w:pPr>
        <w:tabs>
          <w:tab w:val="left" w:pos="3235"/>
        </w:tabs>
        <w:rPr>
          <w:rFonts w:ascii="Arial" w:hAnsi="Arial" w:cs="Arial"/>
          <w:sz w:val="24"/>
          <w:szCs w:val="24"/>
        </w:rPr>
      </w:pPr>
    </w:p>
    <w:sectPr w:rsidR="00F13D18" w:rsidRPr="00AD72F4" w:rsidSect="0093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A"/>
    <w:rsid w:val="000B05C5"/>
    <w:rsid w:val="001B5614"/>
    <w:rsid w:val="002128ED"/>
    <w:rsid w:val="003050D8"/>
    <w:rsid w:val="00401303"/>
    <w:rsid w:val="0046031F"/>
    <w:rsid w:val="004F0581"/>
    <w:rsid w:val="005554CA"/>
    <w:rsid w:val="005702E4"/>
    <w:rsid w:val="005A4E67"/>
    <w:rsid w:val="005C424D"/>
    <w:rsid w:val="00744C88"/>
    <w:rsid w:val="00800F70"/>
    <w:rsid w:val="009144E9"/>
    <w:rsid w:val="009355E8"/>
    <w:rsid w:val="009D2410"/>
    <w:rsid w:val="00AD72F4"/>
    <w:rsid w:val="00B909F5"/>
    <w:rsid w:val="00C4120C"/>
    <w:rsid w:val="00CA636E"/>
    <w:rsid w:val="00CF574A"/>
    <w:rsid w:val="00D07812"/>
    <w:rsid w:val="00DE4787"/>
    <w:rsid w:val="00E84BF1"/>
    <w:rsid w:val="00F13D18"/>
    <w:rsid w:val="00FD4DFC"/>
    <w:rsid w:val="15294C5B"/>
    <w:rsid w:val="162ABD55"/>
    <w:rsid w:val="3E7843F4"/>
    <w:rsid w:val="5AA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B60B"/>
  <w15:docId w15:val="{D7D3601A-CB77-46BA-B664-8CB8AAED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CA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87CD313-CC0C-44F1-8C41-5DD6A3ABEA03}">
    <t:Anchor>
      <t:Comment id="979536135"/>
    </t:Anchor>
    <t:History>
      <t:Event id="{0E10B4B5-62EF-4CE1-AA9D-9E2C86C5A4A3}" time="2022-02-22T02:26:29.857Z">
        <t:Attribution userId="S::stsec@uwgb.edu::00c439e4-879c-4ff8-8108-2285f1590078" userProvider="AD" userName="Student - Student Engagement Center"/>
        <t:Anchor>
          <t:Comment id="979536135"/>
        </t:Anchor>
        <t:Create/>
      </t:Event>
      <t:Event id="{EAEFE97B-F83B-4CE0-B833-95E78A60C29F}" time="2022-02-22T02:26:29.857Z">
        <t:Attribution userId="S::stsec@uwgb.edu::00c439e4-879c-4ff8-8108-2285f1590078" userProvider="AD" userName="Student - Student Engagement Center"/>
        <t:Anchor>
          <t:Comment id="979536135"/>
        </t:Anchor>
        <t:Assign userId="S::novotnya@uwgb.edu::a32c6ec6-07aa-47dc-ac87-0dbb31dd35af" userProvider="AD" userName="Novotny, Adam"/>
      </t:Event>
      <t:Event id="{A81C315A-DE64-4E42-8D0A-0936C85AB7A9}" time="2022-02-22T02:26:29.857Z">
        <t:Attribution userId="S::stsec@uwgb.edu::00c439e4-879c-4ff8-8108-2285f1590078" userProvider="AD" userName="Student - Student Engagement Center"/>
        <t:Anchor>
          <t:Comment id="979536135"/>
        </t:Anchor>
        <t:SetTitle title="@Novotny, Adam Nina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B6D75-23BC-45FC-8929-2835A9ADB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B6B77-3F86-4A7C-98E4-DB95CB651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87713-8B67-4A1C-873A-3732AE5F35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UW-Green Bay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Kaponya, Stephanie</cp:lastModifiedBy>
  <cp:revision>8</cp:revision>
  <cp:lastPrinted>2010-09-13T19:27:00Z</cp:lastPrinted>
  <dcterms:created xsi:type="dcterms:W3CDTF">2021-03-15T22:26:00Z</dcterms:created>
  <dcterms:modified xsi:type="dcterms:W3CDTF">2023-08-31T02:04:00Z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