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1DE" w:rsidRDefault="000471DE" w:rsidP="004D5A63">
      <w:pPr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t xml:space="preserve">                       </w:t>
      </w:r>
      <w:r>
        <w:rPr>
          <w:rFonts w:ascii="Arial" w:hAnsi="Arial" w:cs="Arial"/>
          <w:b/>
          <w:bCs/>
          <w:sz w:val="36"/>
          <w:szCs w:val="36"/>
        </w:rPr>
        <w:t>Program Development Assistant</w:t>
      </w:r>
      <w:r w:rsidR="00345DB3">
        <w:rPr>
          <w:rFonts w:ascii="Arial" w:hAnsi="Arial" w:cs="Arial"/>
          <w:b/>
          <w:bCs/>
          <w:sz w:val="36"/>
          <w:szCs w:val="36"/>
        </w:rPr>
        <w:t xml:space="preserve"> -</w:t>
      </w:r>
    </w:p>
    <w:p w:rsidR="00345DB3" w:rsidRPr="00345DB3" w:rsidRDefault="00345DB3" w:rsidP="00345DB3">
      <w:pPr>
        <w:jc w:val="center"/>
        <w:rPr>
          <w:sz w:val="28"/>
          <w:szCs w:val="28"/>
        </w:rPr>
      </w:pPr>
      <w:r w:rsidRPr="00345DB3">
        <w:rPr>
          <w:rFonts w:ascii="Arial" w:hAnsi="Arial" w:cs="Arial"/>
          <w:b/>
          <w:bCs/>
          <w:sz w:val="28"/>
          <w:szCs w:val="28"/>
        </w:rPr>
        <w:t>Marketing Emphasis</w:t>
      </w:r>
    </w:p>
    <w:p w:rsidR="004D5A63" w:rsidRDefault="000471DE" w:rsidP="00345D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Job Description</w:t>
      </w:r>
      <w:r w:rsidR="004D5A63">
        <w:rPr>
          <w:rFonts w:ascii="Arial" w:hAnsi="Arial" w:cs="Arial"/>
        </w:rPr>
        <w:t xml:space="preserve"> - </w:t>
      </w:r>
      <w:r w:rsidR="004D5A63" w:rsidRPr="004D5A63">
        <w:rPr>
          <w:rFonts w:ascii="Arial" w:hAnsi="Arial" w:cs="Arial"/>
        </w:rPr>
        <w:t xml:space="preserve"> </w:t>
      </w:r>
      <w:r w:rsidR="004D5A63">
        <w:rPr>
          <w:rFonts w:ascii="Arial" w:hAnsi="Arial" w:cs="Arial"/>
        </w:rPr>
        <w:t xml:space="preserve">Revised </w:t>
      </w:r>
      <w:r w:rsidR="007E7B02">
        <w:rPr>
          <w:rFonts w:ascii="Arial" w:hAnsi="Arial" w:cs="Arial"/>
        </w:rPr>
        <w:t>5/7</w:t>
      </w:r>
      <w:r w:rsidR="00345DB3">
        <w:rPr>
          <w:rFonts w:ascii="Arial" w:hAnsi="Arial" w:cs="Arial"/>
        </w:rPr>
        <w:t>/15</w:t>
      </w:r>
    </w:p>
    <w:p w:rsidR="000471DE" w:rsidRDefault="000471DE">
      <w:pPr>
        <w:rPr>
          <w:rFonts w:ascii="Arial" w:hAnsi="Arial" w:cs="Arial"/>
        </w:rPr>
      </w:pPr>
    </w:p>
    <w:p w:rsidR="000471DE" w:rsidRDefault="000471DE" w:rsidP="00A24316">
      <w:pPr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SCOPE OF RESPONSIBILITIES</w:t>
      </w:r>
    </w:p>
    <w:p w:rsidR="00A24316" w:rsidRDefault="00A24316" w:rsidP="00A24316">
      <w:pPr>
        <w:ind w:left="1080"/>
        <w:rPr>
          <w:rFonts w:ascii="Arial" w:hAnsi="Arial" w:cs="Arial"/>
        </w:rPr>
      </w:pPr>
    </w:p>
    <w:p w:rsidR="000471DE" w:rsidRDefault="000471D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Program Development Assistant</w:t>
      </w:r>
      <w:r w:rsidR="00A24316">
        <w:rPr>
          <w:rFonts w:ascii="Arial" w:hAnsi="Arial" w:cs="Arial"/>
        </w:rPr>
        <w:t xml:space="preserve"> (PDA)</w:t>
      </w:r>
      <w:r>
        <w:rPr>
          <w:rFonts w:ascii="Arial" w:hAnsi="Arial" w:cs="Arial"/>
        </w:rPr>
        <w:t xml:space="preserve"> reports to the Programming Team consisting of the University Services Associate II, Program Coordinators, and the Director of Student Life.</w:t>
      </w:r>
    </w:p>
    <w:p w:rsidR="000471DE" w:rsidRDefault="000471DE">
      <w:pPr>
        <w:rPr>
          <w:rFonts w:ascii="Arial" w:hAnsi="Arial" w:cs="Arial"/>
        </w:rPr>
      </w:pPr>
    </w:p>
    <w:p w:rsidR="000471DE" w:rsidRPr="00F2511B" w:rsidRDefault="000471DE">
      <w:pPr>
        <w:ind w:left="720"/>
        <w:rPr>
          <w:rFonts w:ascii="Arial" w:hAnsi="Arial" w:cs="Arial"/>
        </w:rPr>
      </w:pPr>
      <w:r w:rsidRPr="00F2511B">
        <w:rPr>
          <w:rFonts w:ascii="Arial" w:hAnsi="Arial" w:cs="Arial"/>
        </w:rPr>
        <w:t>The Prog</w:t>
      </w:r>
      <w:r w:rsidR="00A24316">
        <w:rPr>
          <w:rFonts w:ascii="Arial" w:hAnsi="Arial" w:cs="Arial"/>
        </w:rPr>
        <w:t xml:space="preserve">ram Development Assistant </w:t>
      </w:r>
      <w:r w:rsidRPr="00F2511B">
        <w:rPr>
          <w:rFonts w:ascii="Arial" w:hAnsi="Arial" w:cs="Arial"/>
        </w:rPr>
        <w:t>is responsible for assisting with the imp</w:t>
      </w:r>
      <w:r w:rsidR="00D6628E">
        <w:rPr>
          <w:rFonts w:ascii="Arial" w:hAnsi="Arial" w:cs="Arial"/>
        </w:rPr>
        <w:t>lementation, promotion</w:t>
      </w:r>
      <w:r w:rsidRPr="00F2511B">
        <w:rPr>
          <w:rFonts w:ascii="Arial" w:hAnsi="Arial" w:cs="Arial"/>
        </w:rPr>
        <w:t>, and evaluatio</w:t>
      </w:r>
      <w:r w:rsidR="00A24316">
        <w:rPr>
          <w:rFonts w:ascii="Arial" w:hAnsi="Arial" w:cs="Arial"/>
        </w:rPr>
        <w:t>n of a variety of activities and</w:t>
      </w:r>
      <w:r w:rsidRPr="00F2511B">
        <w:rPr>
          <w:rFonts w:ascii="Arial" w:hAnsi="Arial" w:cs="Arial"/>
        </w:rPr>
        <w:t xml:space="preserve"> programs, publications, and services for the Office of Student Life.</w:t>
      </w:r>
      <w:r w:rsidR="00A24316">
        <w:rPr>
          <w:rFonts w:ascii="Arial" w:hAnsi="Arial" w:cs="Arial"/>
        </w:rPr>
        <w:t xml:space="preserve"> The emphasis of this position is marketing and gr</w:t>
      </w:r>
      <w:r w:rsidR="007E7B02">
        <w:rPr>
          <w:rFonts w:ascii="Arial" w:hAnsi="Arial" w:cs="Arial"/>
        </w:rPr>
        <w:t xml:space="preserve">aphic design; however, other programming responsibilities will </w:t>
      </w:r>
      <w:r w:rsidR="00A24316">
        <w:rPr>
          <w:rFonts w:ascii="Arial" w:hAnsi="Arial" w:cs="Arial"/>
        </w:rPr>
        <w:t>be required</w:t>
      </w:r>
      <w:r w:rsidR="00D6628E">
        <w:rPr>
          <w:rFonts w:ascii="Arial" w:hAnsi="Arial" w:cs="Arial"/>
        </w:rPr>
        <w:t>.</w:t>
      </w:r>
      <w:r w:rsidR="00A24316">
        <w:rPr>
          <w:rFonts w:ascii="Arial" w:hAnsi="Arial" w:cs="Arial"/>
        </w:rPr>
        <w:t xml:space="preserve">  </w:t>
      </w:r>
    </w:p>
    <w:p w:rsidR="000471DE" w:rsidRPr="009D185E" w:rsidRDefault="000471DE">
      <w:pPr>
        <w:rPr>
          <w:rFonts w:ascii="Arial" w:hAnsi="Arial" w:cs="Arial"/>
          <w:b/>
        </w:rPr>
      </w:pPr>
    </w:p>
    <w:p w:rsidR="000471DE" w:rsidRPr="009D185E" w:rsidRDefault="000471DE">
      <w:pPr>
        <w:rPr>
          <w:rFonts w:ascii="Arial" w:hAnsi="Arial" w:cs="Arial"/>
          <w:b/>
        </w:rPr>
      </w:pPr>
      <w:r w:rsidRPr="009D185E">
        <w:rPr>
          <w:rFonts w:ascii="Arial" w:hAnsi="Arial" w:cs="Arial"/>
          <w:b/>
          <w:bCs/>
        </w:rPr>
        <w:t>II.</w:t>
      </w:r>
      <w:r w:rsidRPr="009D185E">
        <w:rPr>
          <w:rFonts w:ascii="Arial" w:hAnsi="Arial" w:cs="Arial"/>
          <w:b/>
          <w:bCs/>
        </w:rPr>
        <w:tab/>
      </w:r>
      <w:r w:rsidRPr="009D185E">
        <w:rPr>
          <w:rFonts w:ascii="Arial" w:hAnsi="Arial" w:cs="Arial"/>
          <w:b/>
          <w:bCs/>
          <w:u w:val="single"/>
        </w:rPr>
        <w:t>SPECIFIC RESPONSIBILITIES</w:t>
      </w:r>
    </w:p>
    <w:p w:rsidR="000471DE" w:rsidRPr="00F2511B" w:rsidRDefault="000471DE">
      <w:pPr>
        <w:rPr>
          <w:rFonts w:ascii="Arial" w:hAnsi="Arial" w:cs="Arial"/>
        </w:rPr>
      </w:pPr>
    </w:p>
    <w:p w:rsidR="00F2511B" w:rsidRPr="00F2511B" w:rsidRDefault="000471DE" w:rsidP="00F2511B">
      <w:pPr>
        <w:widowControl/>
        <w:autoSpaceDE/>
        <w:autoSpaceDN/>
        <w:adjustRightInd/>
        <w:ind w:firstLine="720"/>
        <w:rPr>
          <w:rFonts w:ascii="Arial" w:hAnsi="Arial" w:cs="Arial"/>
        </w:rPr>
      </w:pPr>
      <w:r w:rsidRPr="00F2511B">
        <w:rPr>
          <w:rFonts w:ascii="Arial" w:hAnsi="Arial" w:cs="Arial"/>
        </w:rPr>
        <w:t xml:space="preserve">A. </w:t>
      </w:r>
      <w:r w:rsidRPr="00F2511B">
        <w:rPr>
          <w:rFonts w:ascii="Arial" w:hAnsi="Arial" w:cs="Arial"/>
        </w:rPr>
        <w:tab/>
      </w:r>
      <w:r w:rsidR="00F2511B" w:rsidRPr="00F2511B">
        <w:rPr>
          <w:rFonts w:ascii="Arial" w:hAnsi="Arial" w:cs="Arial"/>
        </w:rPr>
        <w:t>Conceptualize, design</w:t>
      </w:r>
      <w:r w:rsidR="00F2511B">
        <w:rPr>
          <w:rFonts w:ascii="Arial" w:hAnsi="Arial" w:cs="Arial"/>
        </w:rPr>
        <w:t>,</w:t>
      </w:r>
      <w:r w:rsidR="00F2511B" w:rsidRPr="00F2511B">
        <w:rPr>
          <w:rFonts w:ascii="Arial" w:hAnsi="Arial" w:cs="Arial"/>
        </w:rPr>
        <w:t xml:space="preserve"> and prepare posters</w:t>
      </w:r>
      <w:r w:rsidR="00F2511B">
        <w:rPr>
          <w:rFonts w:ascii="Arial" w:hAnsi="Arial" w:cs="Arial"/>
        </w:rPr>
        <w:t>, brochures, flyers</w:t>
      </w:r>
      <w:r w:rsidR="00F2511B" w:rsidRPr="00F2511B">
        <w:rPr>
          <w:rFonts w:ascii="Arial" w:hAnsi="Arial" w:cs="Arial"/>
        </w:rPr>
        <w:t>, banners</w:t>
      </w:r>
      <w:r w:rsidR="00F2511B">
        <w:rPr>
          <w:rFonts w:ascii="Arial" w:hAnsi="Arial" w:cs="Arial"/>
        </w:rPr>
        <w:t>,</w:t>
      </w:r>
      <w:r w:rsidR="00F2511B" w:rsidRPr="00F2511B">
        <w:rPr>
          <w:rFonts w:ascii="Arial" w:hAnsi="Arial" w:cs="Arial"/>
        </w:rPr>
        <w:t xml:space="preserve"> and other promotional </w:t>
      </w:r>
    </w:p>
    <w:p w:rsidR="00F2511B" w:rsidRPr="00F2511B" w:rsidRDefault="00F01FBB" w:rsidP="00F2511B">
      <w:pPr>
        <w:widowControl/>
        <w:autoSpaceDE/>
        <w:autoSpaceDN/>
        <w:adjustRightInd/>
        <w:ind w:left="144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E7B02">
        <w:rPr>
          <w:rFonts w:ascii="Arial" w:hAnsi="Arial" w:cs="Arial"/>
        </w:rPr>
        <w:t>aterials as requested by Student Life Program Coordinators</w:t>
      </w:r>
      <w:r w:rsidR="00F2511B">
        <w:rPr>
          <w:rFonts w:ascii="Arial" w:hAnsi="Arial" w:cs="Arial"/>
        </w:rPr>
        <w:t>.</w:t>
      </w:r>
    </w:p>
    <w:p w:rsidR="000471DE" w:rsidRPr="00F2511B" w:rsidRDefault="000471DE">
      <w:pPr>
        <w:rPr>
          <w:rFonts w:ascii="Arial" w:hAnsi="Arial" w:cs="Arial"/>
        </w:rPr>
      </w:pPr>
    </w:p>
    <w:p w:rsidR="000471DE" w:rsidRPr="00F2511B" w:rsidRDefault="00F2511B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0471DE" w:rsidRPr="00F2511B">
        <w:rPr>
          <w:rFonts w:ascii="Arial" w:hAnsi="Arial" w:cs="Arial"/>
        </w:rPr>
        <w:t>Assist with the implementation of marketing plans and ad</w:t>
      </w:r>
      <w:r w:rsidR="00F01FBB">
        <w:rPr>
          <w:rFonts w:ascii="Arial" w:hAnsi="Arial" w:cs="Arial"/>
        </w:rPr>
        <w:t>vertising strategies to communicate with as many students as possible, including non-residential and non-traditional populations. Utilize as many resources and venues across campus as is feasible.</w:t>
      </w:r>
    </w:p>
    <w:p w:rsidR="000471DE" w:rsidRPr="00F2511B" w:rsidRDefault="000471DE">
      <w:pPr>
        <w:rPr>
          <w:rFonts w:ascii="Arial" w:hAnsi="Arial" w:cs="Arial"/>
        </w:rPr>
      </w:pPr>
    </w:p>
    <w:p w:rsidR="00F01FBB" w:rsidRDefault="00F01FBB" w:rsidP="00F01FBB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Perform general Program Development Assistant responsibilities, as needed, such as:</w:t>
      </w:r>
    </w:p>
    <w:p w:rsidR="00F01FBB" w:rsidRDefault="00F01FBB" w:rsidP="00F01FBB">
      <w:pPr>
        <w:ind w:left="1440" w:hanging="720"/>
        <w:rPr>
          <w:rFonts w:ascii="Arial" w:hAnsi="Arial" w:cs="Arial"/>
        </w:rPr>
      </w:pPr>
    </w:p>
    <w:p w:rsidR="00F01FBB" w:rsidRPr="00F2511B" w:rsidRDefault="00F01FBB" w:rsidP="00F01FBB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ab/>
      </w:r>
      <w:r w:rsidRPr="00F2511B">
        <w:rPr>
          <w:rFonts w:ascii="Arial" w:hAnsi="Arial" w:cs="Arial"/>
        </w:rPr>
        <w:t xml:space="preserve">Provide support </w:t>
      </w:r>
      <w:r>
        <w:rPr>
          <w:rFonts w:ascii="Arial" w:hAnsi="Arial" w:cs="Arial"/>
        </w:rPr>
        <w:t>services to the Program Coordinators,</w:t>
      </w:r>
      <w:r w:rsidRPr="00F2511B">
        <w:rPr>
          <w:rFonts w:ascii="Arial" w:hAnsi="Arial" w:cs="Arial"/>
        </w:rPr>
        <w:t xml:space="preserve"> including </w:t>
      </w:r>
      <w:r>
        <w:rPr>
          <w:rFonts w:ascii="Arial" w:hAnsi="Arial" w:cs="Arial"/>
        </w:rPr>
        <w:t xml:space="preserve">assisting with the execution of events (including set up and clean up), assembling </w:t>
      </w:r>
      <w:r w:rsidRPr="00F2511B">
        <w:rPr>
          <w:rFonts w:ascii="Arial" w:hAnsi="Arial" w:cs="Arial"/>
        </w:rPr>
        <w:t xml:space="preserve">mailings, </w:t>
      </w:r>
      <w:r>
        <w:rPr>
          <w:rFonts w:ascii="Arial" w:hAnsi="Arial" w:cs="Arial"/>
        </w:rPr>
        <w:t>keeping records and compiling reports</w:t>
      </w:r>
      <w:r w:rsidRPr="00F2511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conducting </w:t>
      </w:r>
      <w:r w:rsidRPr="00F2511B">
        <w:rPr>
          <w:rFonts w:ascii="Arial" w:hAnsi="Arial" w:cs="Arial"/>
        </w:rPr>
        <w:t>researc</w:t>
      </w:r>
      <w:r>
        <w:rPr>
          <w:rFonts w:ascii="Arial" w:hAnsi="Arial" w:cs="Arial"/>
        </w:rPr>
        <w:t>h, etc.</w:t>
      </w:r>
    </w:p>
    <w:p w:rsidR="00F01FBB" w:rsidRDefault="00F01FBB" w:rsidP="00F01FBB">
      <w:pPr>
        <w:rPr>
          <w:rFonts w:ascii="Arial" w:hAnsi="Arial" w:cs="Arial"/>
        </w:rPr>
      </w:pPr>
    </w:p>
    <w:p w:rsidR="000471DE" w:rsidRPr="00F2511B" w:rsidRDefault="00F01FBB" w:rsidP="00F01FBB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  <w:t>P</w:t>
      </w:r>
      <w:r w:rsidR="000471DE" w:rsidRPr="00F2511B">
        <w:rPr>
          <w:rFonts w:ascii="Arial" w:hAnsi="Arial" w:cs="Arial"/>
        </w:rPr>
        <w:t>rovide reception services for the Office of Student Life</w:t>
      </w:r>
      <w:r w:rsidR="00E66700" w:rsidRPr="00F2511B">
        <w:rPr>
          <w:rFonts w:ascii="Arial" w:hAnsi="Arial" w:cs="Arial"/>
        </w:rPr>
        <w:t xml:space="preserve"> and AIC</w:t>
      </w:r>
      <w:r>
        <w:rPr>
          <w:rFonts w:ascii="Arial" w:hAnsi="Arial" w:cs="Arial"/>
        </w:rPr>
        <w:t xml:space="preserve">, including greeting </w:t>
      </w:r>
      <w:r w:rsidR="000471DE" w:rsidRPr="00F2511B">
        <w:rPr>
          <w:rFonts w:ascii="Arial" w:hAnsi="Arial" w:cs="Arial"/>
        </w:rPr>
        <w:t xml:space="preserve">visitors and </w:t>
      </w:r>
      <w:r w:rsidR="00E66700" w:rsidRPr="00F2511B">
        <w:rPr>
          <w:rFonts w:ascii="Arial" w:hAnsi="Arial" w:cs="Arial"/>
        </w:rPr>
        <w:t>providing</w:t>
      </w:r>
      <w:r w:rsidR="007E7B02">
        <w:rPr>
          <w:rFonts w:ascii="Arial" w:hAnsi="Arial" w:cs="Arial"/>
        </w:rPr>
        <w:t xml:space="preserve"> general information, on occasion as needed.</w:t>
      </w:r>
      <w:r w:rsidR="000471DE" w:rsidRPr="00F2511B">
        <w:rPr>
          <w:rFonts w:ascii="Arial" w:hAnsi="Arial" w:cs="Arial"/>
        </w:rPr>
        <w:t xml:space="preserve"> Act as a resource for </w:t>
      </w:r>
      <w:r>
        <w:rPr>
          <w:rFonts w:ascii="Arial" w:hAnsi="Arial" w:cs="Arial"/>
        </w:rPr>
        <w:t xml:space="preserve">all customers in Student Life. </w:t>
      </w:r>
      <w:r w:rsidR="000471DE" w:rsidRPr="00F2511B">
        <w:rPr>
          <w:rFonts w:ascii="Arial" w:hAnsi="Arial" w:cs="Arial"/>
        </w:rPr>
        <w:t>Work with other PDAs and the University Services Associate II to ensure coverage of the front desk at all tim</w:t>
      </w:r>
      <w:r>
        <w:rPr>
          <w:rFonts w:ascii="Arial" w:hAnsi="Arial" w:cs="Arial"/>
        </w:rPr>
        <w:t>es</w:t>
      </w:r>
      <w:r w:rsidR="000471DE" w:rsidRPr="00F2511B">
        <w:rPr>
          <w:rFonts w:ascii="Arial" w:hAnsi="Arial" w:cs="Arial"/>
        </w:rPr>
        <w:t>.</w:t>
      </w:r>
    </w:p>
    <w:p w:rsidR="000471DE" w:rsidRPr="00F2511B" w:rsidRDefault="000471DE" w:rsidP="00F01FBB">
      <w:pPr>
        <w:rPr>
          <w:rFonts w:ascii="Arial" w:hAnsi="Arial" w:cs="Arial"/>
        </w:rPr>
      </w:pPr>
    </w:p>
    <w:p w:rsidR="000471DE" w:rsidRPr="00F2511B" w:rsidRDefault="00F01FBB">
      <w:pPr>
        <w:rPr>
          <w:rFonts w:ascii="Arial" w:hAnsi="Arial" w:cs="Arial"/>
        </w:rPr>
      </w:pPr>
      <w:r>
        <w:rPr>
          <w:rFonts w:ascii="Arial" w:hAnsi="Arial" w:cs="Arial"/>
        </w:rPr>
        <w:tab/>
        <w:t>E</w:t>
      </w:r>
      <w:r w:rsidR="00F2511B">
        <w:rPr>
          <w:rFonts w:ascii="Arial" w:hAnsi="Arial" w:cs="Arial"/>
        </w:rPr>
        <w:t>.</w:t>
      </w:r>
      <w:r w:rsidR="00F2511B">
        <w:rPr>
          <w:rFonts w:ascii="Arial" w:hAnsi="Arial" w:cs="Arial"/>
        </w:rPr>
        <w:tab/>
      </w:r>
      <w:r w:rsidR="000471DE" w:rsidRPr="00F2511B">
        <w:rPr>
          <w:rFonts w:ascii="Arial" w:hAnsi="Arial" w:cs="Arial"/>
        </w:rPr>
        <w:t xml:space="preserve">Act as </w:t>
      </w:r>
      <w:r>
        <w:rPr>
          <w:rFonts w:ascii="Arial" w:hAnsi="Arial" w:cs="Arial"/>
        </w:rPr>
        <w:t xml:space="preserve">a </w:t>
      </w:r>
      <w:r w:rsidR="000471DE" w:rsidRPr="00F2511B">
        <w:rPr>
          <w:rFonts w:ascii="Arial" w:hAnsi="Arial" w:cs="Arial"/>
        </w:rPr>
        <w:t>peer advisor to student organizations planning activities.</w:t>
      </w:r>
    </w:p>
    <w:p w:rsidR="000471DE" w:rsidRPr="00F2511B" w:rsidRDefault="000471DE">
      <w:pPr>
        <w:rPr>
          <w:rFonts w:ascii="Arial" w:hAnsi="Arial" w:cs="Arial"/>
        </w:rPr>
      </w:pPr>
      <w:r w:rsidRPr="00F2511B">
        <w:rPr>
          <w:rFonts w:ascii="Arial" w:hAnsi="Arial" w:cs="Arial"/>
        </w:rPr>
        <w:tab/>
      </w:r>
    </w:p>
    <w:p w:rsidR="000471DE" w:rsidRPr="00F2511B" w:rsidRDefault="00F01FBB" w:rsidP="00D6628E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F2511B">
        <w:rPr>
          <w:rFonts w:ascii="Arial" w:hAnsi="Arial" w:cs="Arial"/>
        </w:rPr>
        <w:t>.</w:t>
      </w:r>
      <w:r w:rsidR="00F2511B">
        <w:rPr>
          <w:rFonts w:ascii="Arial" w:hAnsi="Arial" w:cs="Arial"/>
        </w:rPr>
        <w:tab/>
      </w:r>
      <w:r w:rsidR="000471DE" w:rsidRPr="00F2511B">
        <w:rPr>
          <w:rFonts w:ascii="Arial" w:hAnsi="Arial" w:cs="Arial"/>
        </w:rPr>
        <w:t>Promote student involvement in co-curricular activities through di</w:t>
      </w:r>
      <w:r w:rsidR="007E7B02">
        <w:rPr>
          <w:rFonts w:ascii="Arial" w:hAnsi="Arial" w:cs="Arial"/>
        </w:rPr>
        <w:t xml:space="preserve">rect participation in workshops and </w:t>
      </w:r>
      <w:r w:rsidR="000471DE" w:rsidRPr="00F2511B">
        <w:rPr>
          <w:rFonts w:ascii="Arial" w:hAnsi="Arial" w:cs="Arial"/>
        </w:rPr>
        <w:t>presentations,</w:t>
      </w:r>
      <w:r w:rsidR="007E7B02">
        <w:rPr>
          <w:rFonts w:ascii="Arial" w:hAnsi="Arial" w:cs="Arial"/>
        </w:rPr>
        <w:t xml:space="preserve"> such as Campus Preview Days,</w:t>
      </w:r>
      <w:r w:rsidR="000471DE" w:rsidRPr="00F2511B">
        <w:rPr>
          <w:rFonts w:ascii="Arial" w:hAnsi="Arial" w:cs="Arial"/>
        </w:rPr>
        <w:t xml:space="preserve"> and </w:t>
      </w:r>
      <w:r w:rsidR="007E7B02">
        <w:rPr>
          <w:rFonts w:ascii="Arial" w:hAnsi="Arial" w:cs="Arial"/>
        </w:rPr>
        <w:t>in one-on-one student interviews</w:t>
      </w:r>
      <w:r w:rsidR="000471DE" w:rsidRPr="00F2511B">
        <w:rPr>
          <w:rFonts w:ascii="Arial" w:hAnsi="Arial" w:cs="Arial"/>
        </w:rPr>
        <w:t xml:space="preserve">.  </w:t>
      </w:r>
      <w:r w:rsidR="000471DE" w:rsidRPr="00F2511B">
        <w:rPr>
          <w:rFonts w:ascii="Arial" w:hAnsi="Arial" w:cs="Arial"/>
        </w:rPr>
        <w:tab/>
      </w:r>
      <w:r w:rsidR="000471DE" w:rsidRPr="00F2511B">
        <w:rPr>
          <w:rFonts w:ascii="Arial" w:hAnsi="Arial" w:cs="Arial"/>
        </w:rPr>
        <w:tab/>
      </w:r>
    </w:p>
    <w:p w:rsidR="000471DE" w:rsidRPr="00F2511B" w:rsidRDefault="000471DE">
      <w:pPr>
        <w:rPr>
          <w:rFonts w:ascii="Arial" w:hAnsi="Arial" w:cs="Arial"/>
        </w:rPr>
      </w:pPr>
    </w:p>
    <w:p w:rsidR="00F01FBB" w:rsidRDefault="00F01FBB" w:rsidP="00F01FBB">
      <w:pPr>
        <w:numPr>
          <w:ilvl w:val="0"/>
          <w:numId w:val="2"/>
        </w:num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Participate in staff meetings and </w:t>
      </w:r>
      <w:r w:rsidR="000471DE" w:rsidRPr="00F2511B">
        <w:rPr>
          <w:rFonts w:ascii="Arial" w:hAnsi="Arial" w:cs="Arial"/>
        </w:rPr>
        <w:t xml:space="preserve">supervisory </w:t>
      </w:r>
      <w:r>
        <w:rPr>
          <w:rFonts w:ascii="Arial" w:hAnsi="Arial" w:cs="Arial"/>
        </w:rPr>
        <w:t xml:space="preserve">one-on-one </w:t>
      </w:r>
      <w:r w:rsidR="000471DE" w:rsidRPr="00F2511B">
        <w:rPr>
          <w:rFonts w:ascii="Arial" w:hAnsi="Arial" w:cs="Arial"/>
        </w:rPr>
        <w:t>meetings, and meet with various st</w:t>
      </w:r>
      <w:r>
        <w:rPr>
          <w:rFonts w:ascii="Arial" w:hAnsi="Arial" w:cs="Arial"/>
        </w:rPr>
        <w:t xml:space="preserve">aff or team members as needed. </w:t>
      </w:r>
      <w:r w:rsidR="000471DE" w:rsidRPr="00F2511B">
        <w:rPr>
          <w:rFonts w:ascii="Arial" w:hAnsi="Arial" w:cs="Arial"/>
        </w:rPr>
        <w:t>Provide input on policies and procedures</w:t>
      </w:r>
      <w:r>
        <w:rPr>
          <w:rFonts w:ascii="Arial" w:hAnsi="Arial" w:cs="Arial"/>
        </w:rPr>
        <w:t>.</w:t>
      </w:r>
    </w:p>
    <w:p w:rsidR="00F01FBB" w:rsidRDefault="00F01FBB" w:rsidP="00F01FBB">
      <w:pPr>
        <w:pStyle w:val="ListParagraph"/>
        <w:rPr>
          <w:rFonts w:ascii="Arial" w:hAnsi="Arial" w:cs="Arial"/>
        </w:rPr>
      </w:pPr>
    </w:p>
    <w:p w:rsidR="000471DE" w:rsidRPr="00F2511B" w:rsidRDefault="000471DE" w:rsidP="00F01FBB">
      <w:pPr>
        <w:numPr>
          <w:ilvl w:val="0"/>
          <w:numId w:val="2"/>
        </w:numPr>
        <w:ind w:left="1440" w:hanging="720"/>
        <w:rPr>
          <w:rFonts w:ascii="Arial" w:hAnsi="Arial" w:cs="Arial"/>
        </w:rPr>
      </w:pPr>
      <w:r w:rsidRPr="00F2511B">
        <w:rPr>
          <w:rFonts w:ascii="Arial" w:hAnsi="Arial" w:cs="Arial"/>
        </w:rPr>
        <w:t>Perform other duties as assigned.</w:t>
      </w:r>
    </w:p>
    <w:p w:rsidR="000471DE" w:rsidRPr="00F2511B" w:rsidRDefault="000471DE">
      <w:pPr>
        <w:rPr>
          <w:rFonts w:ascii="Arial" w:hAnsi="Arial" w:cs="Arial"/>
        </w:rPr>
      </w:pPr>
    </w:p>
    <w:p w:rsidR="000471DE" w:rsidRDefault="000471D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QUALIFICATIONS AND SALARY</w:t>
      </w:r>
    </w:p>
    <w:p w:rsidR="00F01FBB" w:rsidRDefault="00F01FBB">
      <w:pPr>
        <w:rPr>
          <w:rFonts w:ascii="Arial" w:hAnsi="Arial" w:cs="Arial"/>
          <w:b/>
          <w:bCs/>
        </w:rPr>
      </w:pPr>
    </w:p>
    <w:p w:rsidR="000471DE" w:rsidRDefault="000471DE" w:rsidP="004D5A6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All University of Wisconsin-Green Bay Student Life employees are required to be enrolled for at least 6 undergraduate or 5 graduate credits per semester with a minimum cumulative GPA of 2.0 and be available to work at least 15 hours per week. </w:t>
      </w:r>
      <w:r w:rsidR="007E7B02">
        <w:rPr>
          <w:rFonts w:ascii="Arial" w:hAnsi="Arial" w:cs="Arial"/>
        </w:rPr>
        <w:t>Some evening hours throughout the year will</w:t>
      </w:r>
      <w:r w:rsidR="00E94F0E">
        <w:rPr>
          <w:rFonts w:ascii="Arial" w:hAnsi="Arial" w:cs="Arial"/>
        </w:rPr>
        <w:t xml:space="preserve"> be required. </w:t>
      </w:r>
      <w:r>
        <w:rPr>
          <w:rFonts w:ascii="Arial" w:hAnsi="Arial" w:cs="Arial"/>
        </w:rPr>
        <w:t>The Program Development Assistant will be compensated according to the Office of Student Life wage rates.</w:t>
      </w:r>
    </w:p>
    <w:p w:rsidR="000471DE" w:rsidRDefault="000471DE">
      <w:pPr>
        <w:ind w:left="720"/>
        <w:rPr>
          <w:rFonts w:ascii="Arial" w:hAnsi="Arial" w:cs="Arial"/>
        </w:rPr>
      </w:pPr>
    </w:p>
    <w:p w:rsidR="000471DE" w:rsidRDefault="000471D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applicant should have</w:t>
      </w:r>
      <w:r w:rsidR="00F01F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excellent organizational ski</w:t>
      </w:r>
      <w:r w:rsidR="00F01FBB">
        <w:rPr>
          <w:rFonts w:ascii="Arial" w:hAnsi="Arial" w:cs="Arial"/>
        </w:rPr>
        <w:t xml:space="preserve">lls, strong </w:t>
      </w:r>
      <w:r>
        <w:rPr>
          <w:rFonts w:ascii="Arial" w:hAnsi="Arial" w:cs="Arial"/>
        </w:rPr>
        <w:t>verbal and written commu</w:t>
      </w:r>
      <w:r w:rsidR="00345DB3">
        <w:rPr>
          <w:rFonts w:ascii="Arial" w:hAnsi="Arial" w:cs="Arial"/>
        </w:rPr>
        <w:t>nication skills, initiative,</w:t>
      </w:r>
      <w:r w:rsidR="00E66700">
        <w:rPr>
          <w:rFonts w:ascii="Arial" w:hAnsi="Arial" w:cs="Arial"/>
        </w:rPr>
        <w:t xml:space="preserve"> the </w:t>
      </w:r>
      <w:r w:rsidR="00345DB3">
        <w:rPr>
          <w:rFonts w:ascii="Arial" w:hAnsi="Arial" w:cs="Arial"/>
        </w:rPr>
        <w:t xml:space="preserve">ability to </w:t>
      </w:r>
      <w:r w:rsidR="0010361F">
        <w:rPr>
          <w:rFonts w:ascii="Arial" w:hAnsi="Arial" w:cs="Arial"/>
        </w:rPr>
        <w:t xml:space="preserve">both </w:t>
      </w:r>
      <w:r w:rsidR="00345DB3">
        <w:rPr>
          <w:rFonts w:ascii="Arial" w:hAnsi="Arial" w:cs="Arial"/>
        </w:rPr>
        <w:t>think independently and</w:t>
      </w:r>
      <w:r w:rsidR="00E66700">
        <w:rPr>
          <w:rFonts w:ascii="Arial" w:hAnsi="Arial" w:cs="Arial"/>
        </w:rPr>
        <w:t xml:space="preserve"> act as part of a team</w:t>
      </w:r>
      <w:r w:rsidR="0010361F">
        <w:rPr>
          <w:rFonts w:ascii="Arial" w:hAnsi="Arial" w:cs="Arial"/>
        </w:rPr>
        <w:t xml:space="preserve">, </w:t>
      </w:r>
      <w:r w:rsidR="00345DB3">
        <w:rPr>
          <w:rFonts w:ascii="Arial" w:hAnsi="Arial" w:cs="Arial"/>
        </w:rPr>
        <w:t>comfort with public speaking</w:t>
      </w:r>
      <w:r w:rsidR="007E7B02">
        <w:rPr>
          <w:rFonts w:ascii="Arial" w:hAnsi="Arial" w:cs="Arial"/>
        </w:rPr>
        <w:t>, receptive to</w:t>
      </w:r>
      <w:r w:rsidR="0010361F">
        <w:rPr>
          <w:rFonts w:ascii="Arial" w:hAnsi="Arial" w:cs="Arial"/>
        </w:rPr>
        <w:t xml:space="preserve"> direction and feedback, and flexibility/adaptability</w:t>
      </w:r>
      <w:r w:rsidR="00345DB3">
        <w:rPr>
          <w:rFonts w:ascii="Arial" w:hAnsi="Arial" w:cs="Arial"/>
        </w:rPr>
        <w:t xml:space="preserve">. Experience with graphic design </w:t>
      </w:r>
      <w:r w:rsidR="0010361F">
        <w:rPr>
          <w:rFonts w:ascii="Arial" w:hAnsi="Arial" w:cs="Arial"/>
        </w:rPr>
        <w:t xml:space="preserve">is </w:t>
      </w:r>
      <w:r w:rsidR="00345DB3">
        <w:rPr>
          <w:rFonts w:ascii="Arial" w:hAnsi="Arial" w:cs="Arial"/>
        </w:rPr>
        <w:t>required. Experience with</w:t>
      </w:r>
      <w:r>
        <w:rPr>
          <w:rFonts w:ascii="Arial" w:hAnsi="Arial" w:cs="Arial"/>
        </w:rPr>
        <w:t xml:space="preserve"> Microso</w:t>
      </w:r>
      <w:r w:rsidR="0010361F">
        <w:rPr>
          <w:rFonts w:ascii="Arial" w:hAnsi="Arial" w:cs="Arial"/>
        </w:rPr>
        <w:t xml:space="preserve">ft Word is necessary. </w:t>
      </w:r>
      <w:r>
        <w:rPr>
          <w:rFonts w:ascii="Arial" w:hAnsi="Arial" w:cs="Arial"/>
        </w:rPr>
        <w:t>The Program Development Assistant must enjoy working with peop</w:t>
      </w:r>
      <w:r w:rsidR="0010361F">
        <w:rPr>
          <w:rFonts w:ascii="Arial" w:hAnsi="Arial" w:cs="Arial"/>
        </w:rPr>
        <w:t>le and be creative</w:t>
      </w:r>
      <w:r>
        <w:rPr>
          <w:rFonts w:ascii="Arial" w:hAnsi="Arial" w:cs="Arial"/>
        </w:rPr>
        <w:t>.</w:t>
      </w:r>
    </w:p>
    <w:p w:rsidR="000471DE" w:rsidRDefault="000471DE">
      <w:pPr>
        <w:ind w:left="720"/>
        <w:rPr>
          <w:rFonts w:ascii="Arial" w:hAnsi="Arial" w:cs="Arial"/>
        </w:rPr>
      </w:pPr>
    </w:p>
    <w:p w:rsidR="000471DE" w:rsidRDefault="000471D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Program Development Assistants are ineligible to hold a position on the Segregated University Fee Allocation Committee (SUFAC).</w:t>
      </w:r>
    </w:p>
    <w:sectPr w:rsidR="000471DE" w:rsidSect="004D5A63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832A7"/>
    <w:multiLevelType w:val="hybridMultilevel"/>
    <w:tmpl w:val="64EAFA88"/>
    <w:lvl w:ilvl="0" w:tplc="1274369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9366F2E"/>
    <w:multiLevelType w:val="hybridMultilevel"/>
    <w:tmpl w:val="5D12E3AE"/>
    <w:lvl w:ilvl="0" w:tplc="04090015">
      <w:start w:val="7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4611E40"/>
    <w:multiLevelType w:val="hybridMultilevel"/>
    <w:tmpl w:val="4CD269E0"/>
    <w:lvl w:ilvl="0" w:tplc="5C245A1C">
      <w:start w:val="9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DE"/>
    <w:rsid w:val="000471DE"/>
    <w:rsid w:val="0010361F"/>
    <w:rsid w:val="001328F0"/>
    <w:rsid w:val="00336067"/>
    <w:rsid w:val="00345DB3"/>
    <w:rsid w:val="004A7E78"/>
    <w:rsid w:val="004D5A63"/>
    <w:rsid w:val="00767FE7"/>
    <w:rsid w:val="007E7B02"/>
    <w:rsid w:val="008B38CC"/>
    <w:rsid w:val="009D185E"/>
    <w:rsid w:val="00A24316"/>
    <w:rsid w:val="00D6628E"/>
    <w:rsid w:val="00E66700"/>
    <w:rsid w:val="00E94F0E"/>
    <w:rsid w:val="00F01FBB"/>
    <w:rsid w:val="00F2511B"/>
    <w:rsid w:val="00F7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61E6F92-9DC9-49E5-B8D4-30910AF3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67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F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Green Bay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cp:keywords/>
  <dc:description/>
  <cp:lastModifiedBy>Landrum, John</cp:lastModifiedBy>
  <cp:revision>2</cp:revision>
  <cp:lastPrinted>2015-04-13T19:02:00Z</cp:lastPrinted>
  <dcterms:created xsi:type="dcterms:W3CDTF">2015-07-17T13:03:00Z</dcterms:created>
  <dcterms:modified xsi:type="dcterms:W3CDTF">2015-07-17T13:03:00Z</dcterms:modified>
</cp:coreProperties>
</file>