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55130" w14:textId="124B5929" w:rsidR="0076590D" w:rsidRPr="00A209EA" w:rsidRDefault="001D210E" w:rsidP="0076590D">
      <w:pPr>
        <w:pStyle w:val="Title"/>
        <w:spacing w:before="120" w:after="120" w:line="240" w:lineRule="auto"/>
        <w:ind w:left="0" w:right="0"/>
        <w:rPr>
          <w:rFonts w:ascii="Calibri" w:hAnsi="Calibri" w:cs="Calibri"/>
          <w:color w:val="0070C0"/>
          <w:spacing w:val="59"/>
          <w:sz w:val="32"/>
          <w:szCs w:val="32"/>
        </w:rPr>
      </w:pPr>
      <w:r w:rsidRPr="00A209EA">
        <w:rPr>
          <w:rFonts w:ascii="Calibri" w:hAnsi="Calibri" w:cs="Calibri"/>
          <w:color w:val="0070C0"/>
          <w:sz w:val="32"/>
          <w:szCs w:val="32"/>
        </w:rPr>
        <w:t>Volunteer Agreements</w:t>
      </w:r>
    </w:p>
    <w:p w14:paraId="03986A45" w14:textId="77777777" w:rsidR="0076590D" w:rsidRPr="00A209EA" w:rsidRDefault="0076590D" w:rsidP="0076590D">
      <w:pPr>
        <w:pStyle w:val="Title"/>
        <w:spacing w:before="0" w:after="120" w:line="240" w:lineRule="auto"/>
        <w:ind w:left="0" w:right="0"/>
        <w:rPr>
          <w:rFonts w:ascii="Calibri" w:hAnsi="Calibri" w:cs="Calibri"/>
          <w:color w:val="0070C0"/>
          <w:sz w:val="32"/>
          <w:szCs w:val="32"/>
        </w:rPr>
      </w:pPr>
      <w:r w:rsidRPr="00A209EA">
        <w:rPr>
          <w:rFonts w:ascii="Calibri" w:hAnsi="Calibri" w:cs="Calibri"/>
          <w:color w:val="0070C0"/>
          <w:sz w:val="32"/>
          <w:szCs w:val="32"/>
        </w:rPr>
        <w:t>Standard</w:t>
      </w:r>
      <w:r w:rsidRPr="00A209EA">
        <w:rPr>
          <w:rFonts w:ascii="Calibri" w:hAnsi="Calibri" w:cs="Calibri"/>
          <w:color w:val="0070C0"/>
          <w:spacing w:val="60"/>
          <w:sz w:val="32"/>
          <w:szCs w:val="32"/>
        </w:rPr>
        <w:t xml:space="preserve"> </w:t>
      </w:r>
      <w:r w:rsidRPr="00A209EA">
        <w:rPr>
          <w:rFonts w:ascii="Calibri" w:hAnsi="Calibri" w:cs="Calibri"/>
          <w:color w:val="0070C0"/>
          <w:sz w:val="32"/>
          <w:szCs w:val="32"/>
        </w:rPr>
        <w:t>Operating Procedure (SOP)</w:t>
      </w:r>
    </w:p>
    <w:p w14:paraId="093185A7" w14:textId="6BFC332F" w:rsidR="0076590D" w:rsidRPr="00A209EA" w:rsidRDefault="0076590D" w:rsidP="0076590D">
      <w:pPr>
        <w:pStyle w:val="BodyText"/>
        <w:spacing w:after="120"/>
        <w:jc w:val="center"/>
        <w:rPr>
          <w:color w:val="0070C0"/>
          <w:sz w:val="32"/>
          <w:szCs w:val="32"/>
        </w:rPr>
      </w:pPr>
      <w:r w:rsidRPr="00A209EA">
        <w:rPr>
          <w:color w:val="0070C0"/>
          <w:sz w:val="32"/>
          <w:szCs w:val="32"/>
        </w:rPr>
        <w:t xml:space="preserve">Effective </w:t>
      </w:r>
      <w:r w:rsidR="001D210E" w:rsidRPr="00A209EA">
        <w:rPr>
          <w:color w:val="0070C0"/>
          <w:sz w:val="32"/>
          <w:szCs w:val="32"/>
        </w:rPr>
        <w:t>June 1</w:t>
      </w:r>
      <w:r w:rsidR="001938FC" w:rsidRPr="00A209EA">
        <w:rPr>
          <w:color w:val="0070C0"/>
          <w:sz w:val="32"/>
          <w:szCs w:val="32"/>
        </w:rPr>
        <w:t>,</w:t>
      </w:r>
      <w:r w:rsidR="00241603" w:rsidRPr="00A209EA">
        <w:rPr>
          <w:color w:val="0070C0"/>
          <w:sz w:val="32"/>
          <w:szCs w:val="32"/>
        </w:rPr>
        <w:t xml:space="preserve"> 2022</w:t>
      </w:r>
    </w:p>
    <w:p w14:paraId="4D4168AA" w14:textId="05B66D42" w:rsidR="0076590D" w:rsidRPr="007F561E" w:rsidRDefault="0076590D" w:rsidP="00AB0BCF">
      <w:pPr>
        <w:spacing w:after="0" w:line="240" w:lineRule="auto"/>
        <w:rPr>
          <w:rFonts w:ascii="Calibri" w:hAnsi="Calibri" w:cs="Calibri"/>
          <w:b/>
          <w:iCs/>
          <w:color w:val="000000"/>
        </w:rPr>
      </w:pPr>
    </w:p>
    <w:sdt>
      <w:sdtPr>
        <w:rPr>
          <w:rFonts w:ascii="Calibri" w:eastAsiaTheme="minorHAnsi" w:hAnsi="Calibri" w:cs="Calibri"/>
          <w:b w:val="0"/>
          <w:color w:val="auto"/>
          <w:sz w:val="22"/>
          <w:szCs w:val="22"/>
        </w:rPr>
        <w:id w:val="-192460794"/>
        <w:docPartObj>
          <w:docPartGallery w:val="Table of Contents"/>
          <w:docPartUnique/>
        </w:docPartObj>
      </w:sdtPr>
      <w:sdtEndPr>
        <w:rPr>
          <w:bCs/>
          <w:noProof/>
        </w:rPr>
      </w:sdtEndPr>
      <w:sdtContent>
        <w:p w14:paraId="38C202B5" w14:textId="3098C61A" w:rsidR="002F2E93" w:rsidRPr="007F561E" w:rsidRDefault="002F2E93">
          <w:pPr>
            <w:pStyle w:val="TOCHeading"/>
            <w:rPr>
              <w:rFonts w:ascii="Calibri" w:hAnsi="Calibri" w:cs="Calibri"/>
            </w:rPr>
          </w:pPr>
          <w:r w:rsidRPr="007F561E">
            <w:rPr>
              <w:rFonts w:ascii="Calibri" w:hAnsi="Calibri" w:cs="Calibri"/>
            </w:rPr>
            <w:t>Table of Contents</w:t>
          </w:r>
        </w:p>
        <w:p w14:paraId="78D6FC0E" w14:textId="6CFA2000" w:rsidR="00685721" w:rsidRDefault="002F2E93">
          <w:pPr>
            <w:pStyle w:val="TOC1"/>
            <w:tabs>
              <w:tab w:val="right" w:leader="dot" w:pos="9350"/>
            </w:tabs>
            <w:rPr>
              <w:rFonts w:asciiTheme="minorHAnsi" w:eastAsiaTheme="minorEastAsia" w:hAnsiTheme="minorHAnsi"/>
              <w:noProof/>
              <w:kern w:val="2"/>
              <w:sz w:val="24"/>
              <w:szCs w:val="24"/>
              <w14:ligatures w14:val="standardContextual"/>
            </w:rPr>
          </w:pPr>
          <w:r w:rsidRPr="007F561E">
            <w:rPr>
              <w:rFonts w:ascii="Calibri" w:hAnsi="Calibri" w:cs="Calibri"/>
            </w:rPr>
            <w:fldChar w:fldCharType="begin"/>
          </w:r>
          <w:r w:rsidRPr="007F561E">
            <w:rPr>
              <w:rFonts w:ascii="Calibri" w:hAnsi="Calibri" w:cs="Calibri"/>
            </w:rPr>
            <w:instrText xml:space="preserve"> TOC \o "1-3" \h \z \u </w:instrText>
          </w:r>
          <w:r w:rsidRPr="007F561E">
            <w:rPr>
              <w:rFonts w:ascii="Calibri" w:hAnsi="Calibri" w:cs="Calibri"/>
            </w:rPr>
            <w:fldChar w:fldCharType="separate"/>
          </w:r>
          <w:hyperlink w:anchor="_Toc225508304" w:history="1">
            <w:r w:rsidR="00685721" w:rsidRPr="0013496E">
              <w:rPr>
                <w:rStyle w:val="Hyperlink"/>
                <w:noProof/>
              </w:rPr>
              <w:t>Guiding Principles</w:t>
            </w:r>
            <w:r w:rsidR="00685721">
              <w:rPr>
                <w:noProof/>
                <w:webHidden/>
              </w:rPr>
              <w:tab/>
            </w:r>
            <w:r w:rsidR="00685721">
              <w:rPr>
                <w:noProof/>
                <w:webHidden/>
              </w:rPr>
              <w:fldChar w:fldCharType="begin"/>
            </w:r>
            <w:r w:rsidR="00685721">
              <w:rPr>
                <w:noProof/>
                <w:webHidden/>
              </w:rPr>
              <w:instrText xml:space="preserve"> PAGEREF _Toc225508304 \h </w:instrText>
            </w:r>
            <w:r w:rsidR="00685721">
              <w:rPr>
                <w:noProof/>
                <w:webHidden/>
              </w:rPr>
            </w:r>
            <w:r w:rsidR="00685721">
              <w:rPr>
                <w:noProof/>
                <w:webHidden/>
              </w:rPr>
              <w:fldChar w:fldCharType="separate"/>
            </w:r>
            <w:r w:rsidR="00685721">
              <w:rPr>
                <w:noProof/>
                <w:webHidden/>
              </w:rPr>
              <w:t>2</w:t>
            </w:r>
            <w:r w:rsidR="00685721">
              <w:rPr>
                <w:noProof/>
                <w:webHidden/>
              </w:rPr>
              <w:fldChar w:fldCharType="end"/>
            </w:r>
          </w:hyperlink>
        </w:p>
        <w:p w14:paraId="6A908C69" w14:textId="75FC0634" w:rsidR="00685721" w:rsidRDefault="00685721">
          <w:pPr>
            <w:pStyle w:val="TOC1"/>
            <w:tabs>
              <w:tab w:val="right" w:leader="dot" w:pos="9350"/>
            </w:tabs>
            <w:rPr>
              <w:rFonts w:asciiTheme="minorHAnsi" w:eastAsiaTheme="minorEastAsia" w:hAnsiTheme="minorHAnsi"/>
              <w:noProof/>
              <w:kern w:val="2"/>
              <w:sz w:val="24"/>
              <w:szCs w:val="24"/>
              <w14:ligatures w14:val="standardContextual"/>
            </w:rPr>
          </w:pPr>
          <w:hyperlink w:anchor="_Toc225508305" w:history="1">
            <w:r w:rsidRPr="0013496E">
              <w:rPr>
                <w:rStyle w:val="Hyperlink"/>
                <w:noProof/>
              </w:rPr>
              <w:t>Scope</w:t>
            </w:r>
            <w:r>
              <w:rPr>
                <w:noProof/>
                <w:webHidden/>
              </w:rPr>
              <w:tab/>
            </w:r>
            <w:r>
              <w:rPr>
                <w:noProof/>
                <w:webHidden/>
              </w:rPr>
              <w:fldChar w:fldCharType="begin"/>
            </w:r>
            <w:r>
              <w:rPr>
                <w:noProof/>
                <w:webHidden/>
              </w:rPr>
              <w:instrText xml:space="preserve"> PAGEREF _Toc225508305 \h </w:instrText>
            </w:r>
            <w:r>
              <w:rPr>
                <w:noProof/>
                <w:webHidden/>
              </w:rPr>
            </w:r>
            <w:r>
              <w:rPr>
                <w:noProof/>
                <w:webHidden/>
              </w:rPr>
              <w:fldChar w:fldCharType="separate"/>
            </w:r>
            <w:r>
              <w:rPr>
                <w:noProof/>
                <w:webHidden/>
              </w:rPr>
              <w:t>2</w:t>
            </w:r>
            <w:r>
              <w:rPr>
                <w:noProof/>
                <w:webHidden/>
              </w:rPr>
              <w:fldChar w:fldCharType="end"/>
            </w:r>
          </w:hyperlink>
        </w:p>
        <w:p w14:paraId="46678491" w14:textId="35BE3781" w:rsidR="00685721" w:rsidRDefault="00685721">
          <w:pPr>
            <w:pStyle w:val="TOC1"/>
            <w:tabs>
              <w:tab w:val="right" w:leader="dot" w:pos="9350"/>
            </w:tabs>
            <w:rPr>
              <w:rFonts w:asciiTheme="minorHAnsi" w:eastAsiaTheme="minorEastAsia" w:hAnsiTheme="minorHAnsi"/>
              <w:noProof/>
              <w:kern w:val="2"/>
              <w:sz w:val="24"/>
              <w:szCs w:val="24"/>
              <w14:ligatures w14:val="standardContextual"/>
            </w:rPr>
          </w:pPr>
          <w:hyperlink w:anchor="_Toc225508306" w:history="1">
            <w:r w:rsidRPr="0013496E">
              <w:rPr>
                <w:rStyle w:val="Hyperlink"/>
                <w:noProof/>
              </w:rPr>
              <w:t>Locations</w:t>
            </w:r>
            <w:r>
              <w:rPr>
                <w:noProof/>
                <w:webHidden/>
              </w:rPr>
              <w:tab/>
            </w:r>
            <w:r>
              <w:rPr>
                <w:noProof/>
                <w:webHidden/>
              </w:rPr>
              <w:fldChar w:fldCharType="begin"/>
            </w:r>
            <w:r>
              <w:rPr>
                <w:noProof/>
                <w:webHidden/>
              </w:rPr>
              <w:instrText xml:space="preserve"> PAGEREF _Toc225508306 \h </w:instrText>
            </w:r>
            <w:r>
              <w:rPr>
                <w:noProof/>
                <w:webHidden/>
              </w:rPr>
            </w:r>
            <w:r>
              <w:rPr>
                <w:noProof/>
                <w:webHidden/>
              </w:rPr>
              <w:fldChar w:fldCharType="separate"/>
            </w:r>
            <w:r>
              <w:rPr>
                <w:noProof/>
                <w:webHidden/>
              </w:rPr>
              <w:t>2</w:t>
            </w:r>
            <w:r>
              <w:rPr>
                <w:noProof/>
                <w:webHidden/>
              </w:rPr>
              <w:fldChar w:fldCharType="end"/>
            </w:r>
          </w:hyperlink>
        </w:p>
        <w:p w14:paraId="0C558226" w14:textId="6361F570" w:rsidR="00685721" w:rsidRDefault="00685721">
          <w:pPr>
            <w:pStyle w:val="TOC1"/>
            <w:tabs>
              <w:tab w:val="right" w:leader="dot" w:pos="9350"/>
            </w:tabs>
            <w:rPr>
              <w:rFonts w:asciiTheme="minorHAnsi" w:eastAsiaTheme="minorEastAsia" w:hAnsiTheme="minorHAnsi"/>
              <w:noProof/>
              <w:kern w:val="2"/>
              <w:sz w:val="24"/>
              <w:szCs w:val="24"/>
              <w14:ligatures w14:val="standardContextual"/>
            </w:rPr>
          </w:pPr>
          <w:hyperlink w:anchor="_Toc225508307" w:history="1">
            <w:r w:rsidRPr="0013496E">
              <w:rPr>
                <w:rStyle w:val="Hyperlink"/>
                <w:noProof/>
              </w:rPr>
              <w:t>Definitions</w:t>
            </w:r>
            <w:r>
              <w:rPr>
                <w:noProof/>
                <w:webHidden/>
              </w:rPr>
              <w:tab/>
            </w:r>
            <w:r>
              <w:rPr>
                <w:noProof/>
                <w:webHidden/>
              </w:rPr>
              <w:fldChar w:fldCharType="begin"/>
            </w:r>
            <w:r>
              <w:rPr>
                <w:noProof/>
                <w:webHidden/>
              </w:rPr>
              <w:instrText xml:space="preserve"> PAGEREF _Toc225508307 \h </w:instrText>
            </w:r>
            <w:r>
              <w:rPr>
                <w:noProof/>
                <w:webHidden/>
              </w:rPr>
            </w:r>
            <w:r>
              <w:rPr>
                <w:noProof/>
                <w:webHidden/>
              </w:rPr>
              <w:fldChar w:fldCharType="separate"/>
            </w:r>
            <w:r>
              <w:rPr>
                <w:noProof/>
                <w:webHidden/>
              </w:rPr>
              <w:t>2</w:t>
            </w:r>
            <w:r>
              <w:rPr>
                <w:noProof/>
                <w:webHidden/>
              </w:rPr>
              <w:fldChar w:fldCharType="end"/>
            </w:r>
          </w:hyperlink>
        </w:p>
        <w:p w14:paraId="476EAC9E" w14:textId="7FEC2183" w:rsidR="00685721" w:rsidRDefault="00685721">
          <w:pPr>
            <w:pStyle w:val="TOC1"/>
            <w:tabs>
              <w:tab w:val="right" w:leader="dot" w:pos="9350"/>
            </w:tabs>
            <w:rPr>
              <w:rFonts w:asciiTheme="minorHAnsi" w:eastAsiaTheme="minorEastAsia" w:hAnsiTheme="minorHAnsi"/>
              <w:noProof/>
              <w:kern w:val="2"/>
              <w:sz w:val="24"/>
              <w:szCs w:val="24"/>
              <w14:ligatures w14:val="standardContextual"/>
            </w:rPr>
          </w:pPr>
          <w:hyperlink w:anchor="_Toc225508308" w:history="1">
            <w:r w:rsidRPr="0013496E">
              <w:rPr>
                <w:rStyle w:val="Hyperlink"/>
                <w:noProof/>
              </w:rPr>
              <w:t>Roles &amp; Responsibilities</w:t>
            </w:r>
            <w:r>
              <w:rPr>
                <w:noProof/>
                <w:webHidden/>
              </w:rPr>
              <w:tab/>
            </w:r>
            <w:r>
              <w:rPr>
                <w:noProof/>
                <w:webHidden/>
              </w:rPr>
              <w:fldChar w:fldCharType="begin"/>
            </w:r>
            <w:r>
              <w:rPr>
                <w:noProof/>
                <w:webHidden/>
              </w:rPr>
              <w:instrText xml:space="preserve"> PAGEREF _Toc225508308 \h </w:instrText>
            </w:r>
            <w:r>
              <w:rPr>
                <w:noProof/>
                <w:webHidden/>
              </w:rPr>
            </w:r>
            <w:r>
              <w:rPr>
                <w:noProof/>
                <w:webHidden/>
              </w:rPr>
              <w:fldChar w:fldCharType="separate"/>
            </w:r>
            <w:r>
              <w:rPr>
                <w:noProof/>
                <w:webHidden/>
              </w:rPr>
              <w:t>3</w:t>
            </w:r>
            <w:r>
              <w:rPr>
                <w:noProof/>
                <w:webHidden/>
              </w:rPr>
              <w:fldChar w:fldCharType="end"/>
            </w:r>
          </w:hyperlink>
        </w:p>
        <w:p w14:paraId="7BE107CE" w14:textId="329D38D6" w:rsidR="00685721" w:rsidRDefault="00685721">
          <w:pPr>
            <w:pStyle w:val="TOC2"/>
            <w:rPr>
              <w:rFonts w:asciiTheme="minorHAnsi" w:eastAsiaTheme="minorEastAsia" w:hAnsiTheme="minorHAnsi"/>
              <w:noProof/>
              <w:kern w:val="2"/>
              <w:sz w:val="24"/>
              <w:szCs w:val="24"/>
              <w14:ligatures w14:val="standardContextual"/>
            </w:rPr>
          </w:pPr>
          <w:hyperlink w:anchor="_Toc225508309" w:history="1">
            <w:r w:rsidRPr="0013496E">
              <w:rPr>
                <w:rStyle w:val="Hyperlink"/>
                <w:noProof/>
              </w:rPr>
              <w:t>Program Facilitator/Sponsor</w:t>
            </w:r>
            <w:r>
              <w:rPr>
                <w:noProof/>
                <w:webHidden/>
              </w:rPr>
              <w:tab/>
            </w:r>
            <w:r>
              <w:rPr>
                <w:noProof/>
                <w:webHidden/>
              </w:rPr>
              <w:fldChar w:fldCharType="begin"/>
            </w:r>
            <w:r>
              <w:rPr>
                <w:noProof/>
                <w:webHidden/>
              </w:rPr>
              <w:instrText xml:space="preserve"> PAGEREF _Toc225508309 \h </w:instrText>
            </w:r>
            <w:r>
              <w:rPr>
                <w:noProof/>
                <w:webHidden/>
              </w:rPr>
            </w:r>
            <w:r>
              <w:rPr>
                <w:noProof/>
                <w:webHidden/>
              </w:rPr>
              <w:fldChar w:fldCharType="separate"/>
            </w:r>
            <w:r>
              <w:rPr>
                <w:noProof/>
                <w:webHidden/>
              </w:rPr>
              <w:t>3</w:t>
            </w:r>
            <w:r>
              <w:rPr>
                <w:noProof/>
                <w:webHidden/>
              </w:rPr>
              <w:fldChar w:fldCharType="end"/>
            </w:r>
          </w:hyperlink>
        </w:p>
        <w:p w14:paraId="02F564F2" w14:textId="39E0C22D" w:rsidR="00685721" w:rsidRDefault="00685721">
          <w:pPr>
            <w:pStyle w:val="TOC2"/>
            <w:rPr>
              <w:rFonts w:asciiTheme="minorHAnsi" w:eastAsiaTheme="minorEastAsia" w:hAnsiTheme="minorHAnsi"/>
              <w:noProof/>
              <w:kern w:val="2"/>
              <w:sz w:val="24"/>
              <w:szCs w:val="24"/>
              <w14:ligatures w14:val="standardContextual"/>
            </w:rPr>
          </w:pPr>
          <w:hyperlink w:anchor="_Toc225508310" w:history="1">
            <w:r w:rsidRPr="0013496E">
              <w:rPr>
                <w:rStyle w:val="Hyperlink"/>
                <w:noProof/>
              </w:rPr>
              <w:t>Volunteer</w:t>
            </w:r>
            <w:r>
              <w:rPr>
                <w:noProof/>
                <w:webHidden/>
              </w:rPr>
              <w:tab/>
            </w:r>
            <w:r>
              <w:rPr>
                <w:noProof/>
                <w:webHidden/>
              </w:rPr>
              <w:fldChar w:fldCharType="begin"/>
            </w:r>
            <w:r>
              <w:rPr>
                <w:noProof/>
                <w:webHidden/>
              </w:rPr>
              <w:instrText xml:space="preserve"> PAGEREF _Toc225508310 \h </w:instrText>
            </w:r>
            <w:r>
              <w:rPr>
                <w:noProof/>
                <w:webHidden/>
              </w:rPr>
            </w:r>
            <w:r>
              <w:rPr>
                <w:noProof/>
                <w:webHidden/>
              </w:rPr>
              <w:fldChar w:fldCharType="separate"/>
            </w:r>
            <w:r>
              <w:rPr>
                <w:noProof/>
                <w:webHidden/>
              </w:rPr>
              <w:t>4</w:t>
            </w:r>
            <w:r>
              <w:rPr>
                <w:noProof/>
                <w:webHidden/>
              </w:rPr>
              <w:fldChar w:fldCharType="end"/>
            </w:r>
          </w:hyperlink>
        </w:p>
        <w:p w14:paraId="1B2E5C2D" w14:textId="78A56AE8" w:rsidR="00685721" w:rsidRDefault="00685721">
          <w:pPr>
            <w:pStyle w:val="TOC2"/>
            <w:rPr>
              <w:rFonts w:asciiTheme="minorHAnsi" w:eastAsiaTheme="minorEastAsia" w:hAnsiTheme="minorHAnsi"/>
              <w:noProof/>
              <w:kern w:val="2"/>
              <w:sz w:val="24"/>
              <w:szCs w:val="24"/>
              <w14:ligatures w14:val="standardContextual"/>
            </w:rPr>
          </w:pPr>
          <w:hyperlink w:anchor="_Toc225508311" w:history="1">
            <w:r w:rsidRPr="0013496E">
              <w:rPr>
                <w:rStyle w:val="Hyperlink"/>
                <w:noProof/>
              </w:rPr>
              <w:t>Risk Management</w:t>
            </w:r>
            <w:r>
              <w:rPr>
                <w:noProof/>
                <w:webHidden/>
              </w:rPr>
              <w:tab/>
            </w:r>
            <w:r>
              <w:rPr>
                <w:noProof/>
                <w:webHidden/>
              </w:rPr>
              <w:fldChar w:fldCharType="begin"/>
            </w:r>
            <w:r>
              <w:rPr>
                <w:noProof/>
                <w:webHidden/>
              </w:rPr>
              <w:instrText xml:space="preserve"> PAGEREF _Toc225508311 \h </w:instrText>
            </w:r>
            <w:r>
              <w:rPr>
                <w:noProof/>
                <w:webHidden/>
              </w:rPr>
            </w:r>
            <w:r>
              <w:rPr>
                <w:noProof/>
                <w:webHidden/>
              </w:rPr>
              <w:fldChar w:fldCharType="separate"/>
            </w:r>
            <w:r>
              <w:rPr>
                <w:noProof/>
                <w:webHidden/>
              </w:rPr>
              <w:t>4</w:t>
            </w:r>
            <w:r>
              <w:rPr>
                <w:noProof/>
                <w:webHidden/>
              </w:rPr>
              <w:fldChar w:fldCharType="end"/>
            </w:r>
          </w:hyperlink>
        </w:p>
        <w:p w14:paraId="5C92F008" w14:textId="02A549EF" w:rsidR="00685721" w:rsidRDefault="00685721">
          <w:pPr>
            <w:pStyle w:val="TOC1"/>
            <w:tabs>
              <w:tab w:val="right" w:leader="dot" w:pos="9350"/>
            </w:tabs>
            <w:rPr>
              <w:rFonts w:asciiTheme="minorHAnsi" w:eastAsiaTheme="minorEastAsia" w:hAnsiTheme="minorHAnsi"/>
              <w:noProof/>
              <w:kern w:val="2"/>
              <w:sz w:val="24"/>
              <w:szCs w:val="24"/>
              <w14:ligatures w14:val="standardContextual"/>
            </w:rPr>
          </w:pPr>
          <w:hyperlink w:anchor="_Toc225508312" w:history="1">
            <w:r w:rsidRPr="0013496E">
              <w:rPr>
                <w:rStyle w:val="Hyperlink"/>
                <w:noProof/>
              </w:rPr>
              <w:t>Volunteer Agreement Requirements</w:t>
            </w:r>
            <w:r>
              <w:rPr>
                <w:noProof/>
                <w:webHidden/>
              </w:rPr>
              <w:tab/>
            </w:r>
            <w:r>
              <w:rPr>
                <w:noProof/>
                <w:webHidden/>
              </w:rPr>
              <w:fldChar w:fldCharType="begin"/>
            </w:r>
            <w:r>
              <w:rPr>
                <w:noProof/>
                <w:webHidden/>
              </w:rPr>
              <w:instrText xml:space="preserve"> PAGEREF _Toc225508312 \h </w:instrText>
            </w:r>
            <w:r>
              <w:rPr>
                <w:noProof/>
                <w:webHidden/>
              </w:rPr>
            </w:r>
            <w:r>
              <w:rPr>
                <w:noProof/>
                <w:webHidden/>
              </w:rPr>
              <w:fldChar w:fldCharType="separate"/>
            </w:r>
            <w:r>
              <w:rPr>
                <w:noProof/>
                <w:webHidden/>
              </w:rPr>
              <w:t>4</w:t>
            </w:r>
            <w:r>
              <w:rPr>
                <w:noProof/>
                <w:webHidden/>
              </w:rPr>
              <w:fldChar w:fldCharType="end"/>
            </w:r>
          </w:hyperlink>
        </w:p>
        <w:p w14:paraId="0C0F50E8" w14:textId="41D616D1" w:rsidR="00685721" w:rsidRDefault="00685721">
          <w:pPr>
            <w:pStyle w:val="TOC1"/>
            <w:tabs>
              <w:tab w:val="right" w:leader="dot" w:pos="9350"/>
            </w:tabs>
            <w:rPr>
              <w:rFonts w:asciiTheme="minorHAnsi" w:eastAsiaTheme="minorEastAsia" w:hAnsiTheme="minorHAnsi"/>
              <w:noProof/>
              <w:kern w:val="2"/>
              <w:sz w:val="24"/>
              <w:szCs w:val="24"/>
              <w14:ligatures w14:val="standardContextual"/>
            </w:rPr>
          </w:pPr>
          <w:hyperlink w:anchor="_Toc225508313" w:history="1">
            <w:r w:rsidRPr="0013496E">
              <w:rPr>
                <w:rStyle w:val="Hyperlink"/>
                <w:rFonts w:ascii="Calibri" w:hAnsi="Calibri" w:cs="Calibri"/>
                <w:noProof/>
              </w:rPr>
              <w:t>Criminal Background Check Review</w:t>
            </w:r>
            <w:r>
              <w:rPr>
                <w:noProof/>
                <w:webHidden/>
              </w:rPr>
              <w:tab/>
            </w:r>
            <w:r>
              <w:rPr>
                <w:noProof/>
                <w:webHidden/>
              </w:rPr>
              <w:fldChar w:fldCharType="begin"/>
            </w:r>
            <w:r>
              <w:rPr>
                <w:noProof/>
                <w:webHidden/>
              </w:rPr>
              <w:instrText xml:space="preserve"> PAGEREF _Toc225508313 \h </w:instrText>
            </w:r>
            <w:r>
              <w:rPr>
                <w:noProof/>
                <w:webHidden/>
              </w:rPr>
            </w:r>
            <w:r>
              <w:rPr>
                <w:noProof/>
                <w:webHidden/>
              </w:rPr>
              <w:fldChar w:fldCharType="separate"/>
            </w:r>
            <w:r>
              <w:rPr>
                <w:noProof/>
                <w:webHidden/>
              </w:rPr>
              <w:t>5</w:t>
            </w:r>
            <w:r>
              <w:rPr>
                <w:noProof/>
                <w:webHidden/>
              </w:rPr>
              <w:fldChar w:fldCharType="end"/>
            </w:r>
          </w:hyperlink>
        </w:p>
        <w:p w14:paraId="429F7A45" w14:textId="345CD9D0" w:rsidR="00685721" w:rsidRDefault="00685721">
          <w:pPr>
            <w:pStyle w:val="TOC1"/>
            <w:tabs>
              <w:tab w:val="right" w:leader="dot" w:pos="9350"/>
            </w:tabs>
            <w:rPr>
              <w:rFonts w:asciiTheme="minorHAnsi" w:eastAsiaTheme="minorEastAsia" w:hAnsiTheme="minorHAnsi"/>
              <w:noProof/>
              <w:kern w:val="2"/>
              <w:sz w:val="24"/>
              <w:szCs w:val="24"/>
              <w14:ligatures w14:val="standardContextual"/>
            </w:rPr>
          </w:pPr>
          <w:hyperlink w:anchor="_Toc225508314" w:history="1">
            <w:r w:rsidRPr="0013496E">
              <w:rPr>
                <w:rStyle w:val="Hyperlink"/>
                <w:rFonts w:ascii="Calibri" w:hAnsi="Calibri" w:cs="Calibri"/>
                <w:noProof/>
              </w:rPr>
              <w:t>Related Documents</w:t>
            </w:r>
            <w:r>
              <w:rPr>
                <w:noProof/>
                <w:webHidden/>
              </w:rPr>
              <w:tab/>
            </w:r>
            <w:r>
              <w:rPr>
                <w:noProof/>
                <w:webHidden/>
              </w:rPr>
              <w:fldChar w:fldCharType="begin"/>
            </w:r>
            <w:r>
              <w:rPr>
                <w:noProof/>
                <w:webHidden/>
              </w:rPr>
              <w:instrText xml:space="preserve"> PAGEREF _Toc225508314 \h </w:instrText>
            </w:r>
            <w:r>
              <w:rPr>
                <w:noProof/>
                <w:webHidden/>
              </w:rPr>
            </w:r>
            <w:r>
              <w:rPr>
                <w:noProof/>
                <w:webHidden/>
              </w:rPr>
              <w:fldChar w:fldCharType="separate"/>
            </w:r>
            <w:r>
              <w:rPr>
                <w:noProof/>
                <w:webHidden/>
              </w:rPr>
              <w:t>5</w:t>
            </w:r>
            <w:r>
              <w:rPr>
                <w:noProof/>
                <w:webHidden/>
              </w:rPr>
              <w:fldChar w:fldCharType="end"/>
            </w:r>
          </w:hyperlink>
        </w:p>
        <w:p w14:paraId="7B22866C" w14:textId="1119286F" w:rsidR="00685721" w:rsidRDefault="00685721">
          <w:pPr>
            <w:pStyle w:val="TOC1"/>
            <w:tabs>
              <w:tab w:val="right" w:leader="dot" w:pos="9350"/>
            </w:tabs>
            <w:rPr>
              <w:rFonts w:asciiTheme="minorHAnsi" w:eastAsiaTheme="minorEastAsia" w:hAnsiTheme="minorHAnsi"/>
              <w:noProof/>
              <w:kern w:val="2"/>
              <w:sz w:val="24"/>
              <w:szCs w:val="24"/>
              <w14:ligatures w14:val="standardContextual"/>
            </w:rPr>
          </w:pPr>
          <w:hyperlink w:anchor="_Toc225508315" w:history="1">
            <w:r w:rsidRPr="0013496E">
              <w:rPr>
                <w:rStyle w:val="Hyperlink"/>
                <w:noProof/>
              </w:rPr>
              <w:t>Reference – Denied Volunteer Status Communication</w:t>
            </w:r>
            <w:r>
              <w:rPr>
                <w:noProof/>
                <w:webHidden/>
              </w:rPr>
              <w:tab/>
            </w:r>
            <w:r>
              <w:rPr>
                <w:noProof/>
                <w:webHidden/>
              </w:rPr>
              <w:fldChar w:fldCharType="begin"/>
            </w:r>
            <w:r>
              <w:rPr>
                <w:noProof/>
                <w:webHidden/>
              </w:rPr>
              <w:instrText xml:space="preserve"> PAGEREF _Toc225508315 \h </w:instrText>
            </w:r>
            <w:r>
              <w:rPr>
                <w:noProof/>
                <w:webHidden/>
              </w:rPr>
            </w:r>
            <w:r>
              <w:rPr>
                <w:noProof/>
                <w:webHidden/>
              </w:rPr>
              <w:fldChar w:fldCharType="separate"/>
            </w:r>
            <w:r>
              <w:rPr>
                <w:noProof/>
                <w:webHidden/>
              </w:rPr>
              <w:t>6</w:t>
            </w:r>
            <w:r>
              <w:rPr>
                <w:noProof/>
                <w:webHidden/>
              </w:rPr>
              <w:fldChar w:fldCharType="end"/>
            </w:r>
          </w:hyperlink>
        </w:p>
        <w:p w14:paraId="05EEACA1" w14:textId="768BE9DF" w:rsidR="002F2E93" w:rsidRPr="007F561E" w:rsidRDefault="002F2E93">
          <w:pPr>
            <w:rPr>
              <w:rFonts w:ascii="Calibri" w:hAnsi="Calibri" w:cs="Calibri"/>
            </w:rPr>
          </w:pPr>
          <w:r w:rsidRPr="007F561E">
            <w:rPr>
              <w:rFonts w:ascii="Calibri" w:hAnsi="Calibri" w:cs="Calibri"/>
              <w:b/>
              <w:bCs/>
              <w:noProof/>
            </w:rPr>
            <w:fldChar w:fldCharType="end"/>
          </w:r>
        </w:p>
      </w:sdtContent>
    </w:sdt>
    <w:p w14:paraId="428A1E9F" w14:textId="47C58298" w:rsidR="002F2E93" w:rsidRPr="007F561E" w:rsidRDefault="002F2E93" w:rsidP="00AB0BCF">
      <w:pPr>
        <w:spacing w:after="0" w:line="240" w:lineRule="auto"/>
        <w:rPr>
          <w:rFonts w:ascii="Calibri" w:hAnsi="Calibri" w:cs="Calibri"/>
          <w:b/>
          <w:iCs/>
          <w:color w:val="000000"/>
        </w:rPr>
      </w:pPr>
    </w:p>
    <w:p w14:paraId="7F2FC9F8" w14:textId="67643D9B" w:rsidR="002F2E93" w:rsidRPr="007F561E" w:rsidRDefault="002F2E93" w:rsidP="00AB0BCF">
      <w:pPr>
        <w:spacing w:after="0" w:line="240" w:lineRule="auto"/>
        <w:rPr>
          <w:rFonts w:ascii="Calibri" w:hAnsi="Calibri" w:cs="Calibri"/>
          <w:b/>
          <w:iCs/>
          <w:color w:val="000000"/>
        </w:rPr>
      </w:pPr>
    </w:p>
    <w:p w14:paraId="0B9C4FBC" w14:textId="481CADD6" w:rsidR="002F2E93" w:rsidRPr="007F561E" w:rsidRDefault="002F2E93" w:rsidP="00AB0BCF">
      <w:pPr>
        <w:spacing w:after="0" w:line="240" w:lineRule="auto"/>
        <w:rPr>
          <w:rFonts w:ascii="Calibri" w:hAnsi="Calibri" w:cs="Calibri"/>
          <w:b/>
          <w:iCs/>
          <w:color w:val="000000"/>
        </w:rPr>
      </w:pPr>
    </w:p>
    <w:p w14:paraId="7F5C2D83" w14:textId="2BCA3379" w:rsidR="002F2E93" w:rsidRPr="007F561E" w:rsidRDefault="002F2E93" w:rsidP="002F2E93">
      <w:pPr>
        <w:rPr>
          <w:rFonts w:ascii="Calibri" w:hAnsi="Calibri" w:cs="Calibri"/>
        </w:rPr>
      </w:pPr>
      <w:r w:rsidRPr="007F561E">
        <w:rPr>
          <w:rFonts w:ascii="Calibri" w:hAnsi="Calibri" w:cs="Calibri"/>
          <w:b/>
          <w:iCs/>
          <w:color w:val="000000"/>
        </w:rPr>
        <w:br w:type="page"/>
      </w:r>
    </w:p>
    <w:p w14:paraId="08261653" w14:textId="3708BD44" w:rsidR="00030064" w:rsidRPr="007F561E" w:rsidRDefault="00030064" w:rsidP="00463802">
      <w:pPr>
        <w:pStyle w:val="Heading1"/>
      </w:pPr>
      <w:bookmarkStart w:id="0" w:name="_Toc225508304"/>
      <w:r w:rsidRPr="007F561E">
        <w:lastRenderedPageBreak/>
        <w:t>Guiding Principles</w:t>
      </w:r>
      <w:bookmarkEnd w:id="0"/>
    </w:p>
    <w:p w14:paraId="5371167D" w14:textId="728110A3" w:rsidR="00AB0BCF" w:rsidRPr="007F561E" w:rsidRDefault="00515C92" w:rsidP="000F73C9">
      <w:pPr>
        <w:jc w:val="both"/>
        <w:rPr>
          <w:rFonts w:ascii="Calibri" w:hAnsi="Calibri" w:cs="Calibri"/>
        </w:rPr>
      </w:pPr>
      <w:bookmarkStart w:id="1" w:name="_Hlk87252942"/>
      <w:r w:rsidRPr="007F561E">
        <w:rPr>
          <w:rFonts w:ascii="Calibri" w:hAnsi="Calibri" w:cs="Calibri"/>
        </w:rPr>
        <w:t xml:space="preserve">University of Wisconsin-Green Bay (UWGB) is committed to the well-being, safety, and protection of all members of the UW community. </w:t>
      </w:r>
      <w:r w:rsidR="0044124D" w:rsidRPr="007F561E">
        <w:rPr>
          <w:rFonts w:ascii="Calibri" w:hAnsi="Calibri" w:cs="Calibri"/>
        </w:rPr>
        <w:t xml:space="preserve"> </w:t>
      </w:r>
      <w:r w:rsidRPr="007F561E">
        <w:rPr>
          <w:rFonts w:ascii="Calibri" w:hAnsi="Calibri" w:cs="Calibri"/>
        </w:rPr>
        <w:t xml:space="preserve">UWGB recognizes </w:t>
      </w:r>
      <w:r w:rsidR="0044124D" w:rsidRPr="007F561E">
        <w:rPr>
          <w:rFonts w:ascii="Calibri" w:hAnsi="Calibri" w:cs="Calibri"/>
        </w:rPr>
        <w:t xml:space="preserve">employees and other individuals within the Green Bay community will serve and volunteer at various events involving UW-Green Bay programs.  </w:t>
      </w:r>
    </w:p>
    <w:p w14:paraId="66FBD59C" w14:textId="1A5FF445" w:rsidR="00AB0BCF" w:rsidRPr="007F561E" w:rsidRDefault="0044124D" w:rsidP="000F73C9">
      <w:pPr>
        <w:jc w:val="both"/>
        <w:rPr>
          <w:rFonts w:ascii="Calibri" w:hAnsi="Calibri" w:cs="Calibri"/>
        </w:rPr>
      </w:pPr>
      <w:r w:rsidRPr="007F561E">
        <w:rPr>
          <w:rFonts w:ascii="Calibri" w:hAnsi="Calibri" w:cs="Calibri"/>
        </w:rPr>
        <w:t xml:space="preserve">In order to comply with UW System Policy and any local and state law, all volunteers, either employees or community individuals, must affirm this service through a Volunteer Agreement.  </w:t>
      </w:r>
      <w:r w:rsidR="00515C92" w:rsidRPr="007F561E">
        <w:rPr>
          <w:rFonts w:ascii="Calibri" w:hAnsi="Calibri" w:cs="Calibri"/>
        </w:rPr>
        <w:t xml:space="preserve">Compliance with this </w:t>
      </w:r>
      <w:r w:rsidR="00374337" w:rsidRPr="007F561E">
        <w:rPr>
          <w:rFonts w:ascii="Calibri" w:hAnsi="Calibri" w:cs="Calibri"/>
        </w:rPr>
        <w:t>SOP</w:t>
      </w:r>
      <w:r w:rsidR="00515C92" w:rsidRPr="007F561E">
        <w:rPr>
          <w:rFonts w:ascii="Calibri" w:hAnsi="Calibri" w:cs="Calibri"/>
        </w:rPr>
        <w:t xml:space="preserve"> does not eliminate or absolve performance of additional requirements that stem from state or federal laws and policies.</w:t>
      </w:r>
      <w:bookmarkEnd w:id="1"/>
    </w:p>
    <w:p w14:paraId="6E0FFEBA" w14:textId="44A3FE10" w:rsidR="00AB0BCF" w:rsidRPr="00463802" w:rsidRDefault="00AB0BCF" w:rsidP="00463802">
      <w:pPr>
        <w:pStyle w:val="Heading1"/>
      </w:pPr>
      <w:bookmarkStart w:id="2" w:name="_Toc225508305"/>
      <w:r w:rsidRPr="00463802">
        <w:t>Scope</w:t>
      </w:r>
      <w:bookmarkEnd w:id="2"/>
    </w:p>
    <w:p w14:paraId="0290E214" w14:textId="7CE129E9" w:rsidR="00AB0BCF" w:rsidRPr="007F561E" w:rsidRDefault="00AB0BCF" w:rsidP="000F73C9">
      <w:pPr>
        <w:jc w:val="both"/>
        <w:rPr>
          <w:rFonts w:ascii="Calibri" w:hAnsi="Calibri" w:cs="Calibri"/>
          <w:bCs/>
        </w:rPr>
      </w:pPr>
      <w:r w:rsidRPr="007F561E">
        <w:rPr>
          <w:rStyle w:val="normaltextrun"/>
          <w:rFonts w:ascii="Calibri" w:hAnsi="Calibri" w:cs="Calibri"/>
          <w:bCs/>
        </w:rPr>
        <w:t xml:space="preserve">All </w:t>
      </w:r>
      <w:r w:rsidR="00D73633" w:rsidRPr="007F561E">
        <w:rPr>
          <w:rStyle w:val="normaltextrun"/>
          <w:rFonts w:ascii="Calibri" w:hAnsi="Calibri" w:cs="Calibri"/>
          <w:bCs/>
        </w:rPr>
        <w:t>programs, camps or clinics</w:t>
      </w:r>
      <w:r w:rsidR="00F54066" w:rsidRPr="007F561E">
        <w:rPr>
          <w:rStyle w:val="normaltextrun"/>
          <w:rFonts w:ascii="Calibri" w:hAnsi="Calibri" w:cs="Calibri"/>
          <w:bCs/>
        </w:rPr>
        <w:t>, or other</w:t>
      </w:r>
      <w:r w:rsidRPr="007F561E">
        <w:rPr>
          <w:rStyle w:val="normaltextrun"/>
          <w:rFonts w:ascii="Calibri" w:hAnsi="Calibri" w:cs="Calibri"/>
          <w:bCs/>
        </w:rPr>
        <w:t xml:space="preserve"> related events or activities </w:t>
      </w:r>
      <w:r w:rsidR="0044124D" w:rsidRPr="007F561E">
        <w:rPr>
          <w:rStyle w:val="normaltextrun"/>
          <w:rFonts w:ascii="Calibri" w:hAnsi="Calibri" w:cs="Calibri"/>
          <w:bCs/>
        </w:rPr>
        <w:t xml:space="preserve">where an individual agrees to volunteer their time or talent in a </w:t>
      </w:r>
      <w:r w:rsidR="00F54066" w:rsidRPr="007F561E">
        <w:rPr>
          <w:rStyle w:val="normaltextrun"/>
          <w:rFonts w:ascii="Calibri" w:hAnsi="Calibri" w:cs="Calibri"/>
          <w:bCs/>
        </w:rPr>
        <w:t>volunteer</w:t>
      </w:r>
      <w:r w:rsidR="0044124D" w:rsidRPr="007F561E">
        <w:rPr>
          <w:rStyle w:val="normaltextrun"/>
          <w:rFonts w:ascii="Calibri" w:hAnsi="Calibri" w:cs="Calibri"/>
          <w:bCs/>
        </w:rPr>
        <w:t xml:space="preserve"> capacity</w:t>
      </w:r>
      <w:r w:rsidR="00F54066" w:rsidRPr="007F561E">
        <w:rPr>
          <w:rStyle w:val="normaltextrun"/>
          <w:rFonts w:ascii="Calibri" w:hAnsi="Calibri" w:cs="Calibri"/>
          <w:bCs/>
        </w:rPr>
        <w:t xml:space="preserve"> for the University</w:t>
      </w:r>
      <w:r w:rsidRPr="007F561E">
        <w:rPr>
          <w:rStyle w:val="normaltextrun"/>
          <w:rFonts w:ascii="Calibri" w:hAnsi="Calibri" w:cs="Calibri"/>
          <w:bCs/>
        </w:rPr>
        <w:t xml:space="preserve"> fall under this SOP.  </w:t>
      </w:r>
    </w:p>
    <w:p w14:paraId="0EEE09DD" w14:textId="127AF66A" w:rsidR="00AB0BCF" w:rsidRPr="007F561E" w:rsidRDefault="0044124D" w:rsidP="000F73C9">
      <w:pPr>
        <w:spacing w:after="0" w:line="240" w:lineRule="auto"/>
        <w:jc w:val="both"/>
        <w:rPr>
          <w:rFonts w:ascii="Calibri" w:eastAsia="Times New Roman" w:hAnsi="Calibri" w:cs="Calibri"/>
        </w:rPr>
      </w:pPr>
      <w:r w:rsidRPr="007F561E">
        <w:rPr>
          <w:rFonts w:ascii="Calibri" w:eastAsia="Times New Roman" w:hAnsi="Calibri" w:cs="Calibri"/>
        </w:rPr>
        <w:t>The</w:t>
      </w:r>
      <w:r w:rsidR="006E17A4" w:rsidRPr="007F561E">
        <w:rPr>
          <w:rFonts w:ascii="Calibri" w:eastAsia="Times New Roman" w:hAnsi="Calibri" w:cs="Calibri"/>
        </w:rPr>
        <w:t xml:space="preserve"> </w:t>
      </w:r>
      <w:r w:rsidRPr="007F561E">
        <w:rPr>
          <w:rFonts w:ascii="Calibri" w:eastAsia="Times New Roman" w:hAnsi="Calibri" w:cs="Calibri"/>
        </w:rPr>
        <w:t>Program Facilitator</w:t>
      </w:r>
      <w:r w:rsidR="00F54066" w:rsidRPr="007F561E">
        <w:rPr>
          <w:rFonts w:ascii="Calibri" w:eastAsia="Times New Roman" w:hAnsi="Calibri" w:cs="Calibri"/>
        </w:rPr>
        <w:t xml:space="preserve">, </w:t>
      </w:r>
      <w:r w:rsidRPr="007F561E">
        <w:rPr>
          <w:rFonts w:ascii="Calibri" w:eastAsia="Times New Roman" w:hAnsi="Calibri" w:cs="Calibri"/>
        </w:rPr>
        <w:t>Sponsor</w:t>
      </w:r>
      <w:r w:rsidR="00F54066" w:rsidRPr="007F561E">
        <w:rPr>
          <w:rFonts w:ascii="Calibri" w:eastAsia="Times New Roman" w:hAnsi="Calibri" w:cs="Calibri"/>
        </w:rPr>
        <w:t>, or UW</w:t>
      </w:r>
      <w:r w:rsidR="000233F8">
        <w:rPr>
          <w:rFonts w:ascii="Calibri" w:eastAsia="Times New Roman" w:hAnsi="Calibri" w:cs="Calibri"/>
        </w:rPr>
        <w:t>-</w:t>
      </w:r>
      <w:r w:rsidR="00F54066" w:rsidRPr="007F561E">
        <w:rPr>
          <w:rFonts w:ascii="Calibri" w:eastAsia="Times New Roman" w:hAnsi="Calibri" w:cs="Calibri"/>
        </w:rPr>
        <w:t>G</w:t>
      </w:r>
      <w:r w:rsidR="000233F8">
        <w:rPr>
          <w:rFonts w:ascii="Calibri" w:eastAsia="Times New Roman" w:hAnsi="Calibri" w:cs="Calibri"/>
        </w:rPr>
        <w:t xml:space="preserve">reen </w:t>
      </w:r>
      <w:r w:rsidR="00F54066" w:rsidRPr="007F561E">
        <w:rPr>
          <w:rFonts w:ascii="Calibri" w:eastAsia="Times New Roman" w:hAnsi="Calibri" w:cs="Calibri"/>
        </w:rPr>
        <w:t>B</w:t>
      </w:r>
      <w:r w:rsidR="000233F8">
        <w:rPr>
          <w:rFonts w:ascii="Calibri" w:eastAsia="Times New Roman" w:hAnsi="Calibri" w:cs="Calibri"/>
        </w:rPr>
        <w:t>ay</w:t>
      </w:r>
      <w:r w:rsidR="00F54066" w:rsidRPr="007F561E">
        <w:rPr>
          <w:rFonts w:ascii="Calibri" w:eastAsia="Times New Roman" w:hAnsi="Calibri" w:cs="Calibri"/>
        </w:rPr>
        <w:t xml:space="preserve"> Agent,</w:t>
      </w:r>
      <w:r w:rsidRPr="007F561E">
        <w:rPr>
          <w:rFonts w:ascii="Calibri" w:eastAsia="Times New Roman" w:hAnsi="Calibri" w:cs="Calibri"/>
        </w:rPr>
        <w:t xml:space="preserve"> who work with </w:t>
      </w:r>
      <w:r w:rsidR="00F54066" w:rsidRPr="007F561E">
        <w:rPr>
          <w:rFonts w:ascii="Calibri" w:eastAsia="Times New Roman" w:hAnsi="Calibri" w:cs="Calibri"/>
        </w:rPr>
        <w:t xml:space="preserve">such </w:t>
      </w:r>
      <w:proofErr w:type="gramStart"/>
      <w:r w:rsidRPr="007F561E">
        <w:rPr>
          <w:rFonts w:ascii="Calibri" w:eastAsia="Times New Roman" w:hAnsi="Calibri" w:cs="Calibri"/>
        </w:rPr>
        <w:t>volunteers</w:t>
      </w:r>
      <w:proofErr w:type="gramEnd"/>
      <w:r w:rsidR="00F54066" w:rsidRPr="007F561E">
        <w:rPr>
          <w:rFonts w:ascii="Calibri" w:eastAsia="Times New Roman" w:hAnsi="Calibri" w:cs="Calibri"/>
        </w:rPr>
        <w:t xml:space="preserve"> are</w:t>
      </w:r>
      <w:r w:rsidRPr="007F561E">
        <w:rPr>
          <w:rFonts w:ascii="Calibri" w:eastAsia="Times New Roman" w:hAnsi="Calibri" w:cs="Calibri"/>
        </w:rPr>
        <w:t xml:space="preserve"> directly responsible for obtaining and administering the Volunteer Agreement</w:t>
      </w:r>
      <w:r w:rsidR="00F54066" w:rsidRPr="007F561E">
        <w:rPr>
          <w:rFonts w:ascii="Calibri" w:eastAsia="Times New Roman" w:hAnsi="Calibri" w:cs="Calibri"/>
        </w:rPr>
        <w:t>.</w:t>
      </w:r>
    </w:p>
    <w:p w14:paraId="2EA92C58" w14:textId="77777777" w:rsidR="00AB0BCF" w:rsidRPr="007F561E" w:rsidRDefault="00AB0BCF" w:rsidP="000F73C9">
      <w:pPr>
        <w:pStyle w:val="NoSpacing"/>
        <w:jc w:val="both"/>
        <w:rPr>
          <w:rFonts w:ascii="Calibri" w:hAnsi="Calibri" w:cs="Calibri"/>
          <w:iCs/>
          <w:shd w:val="clear" w:color="auto" w:fill="FFFFFF"/>
        </w:rPr>
      </w:pPr>
      <w:bookmarkStart w:id="3" w:name="_Hlk87254557"/>
    </w:p>
    <w:bookmarkEnd w:id="3"/>
    <w:p w14:paraId="237C8BF8" w14:textId="299AB07B" w:rsidR="00D530C0" w:rsidRPr="007F561E" w:rsidRDefault="00AB0BCF" w:rsidP="000F73C9">
      <w:pPr>
        <w:spacing w:after="0" w:line="240" w:lineRule="auto"/>
        <w:jc w:val="both"/>
        <w:rPr>
          <w:rFonts w:ascii="Calibri" w:eastAsia="Times New Roman" w:hAnsi="Calibri" w:cs="Calibri"/>
        </w:rPr>
      </w:pPr>
      <w:r w:rsidRPr="007F561E">
        <w:rPr>
          <w:rFonts w:ascii="Calibri" w:eastAsia="Times New Roman" w:hAnsi="Calibri" w:cs="Calibri"/>
        </w:rPr>
        <w:t>This policy does not apply to</w:t>
      </w:r>
      <w:r w:rsidR="00F54066" w:rsidRPr="007F561E">
        <w:rPr>
          <w:rFonts w:ascii="Calibri" w:eastAsia="Times New Roman" w:hAnsi="Calibri" w:cs="Calibri"/>
        </w:rPr>
        <w:t xml:space="preserve"> a</w:t>
      </w:r>
      <w:r w:rsidR="000F667F" w:rsidRPr="007F561E">
        <w:rPr>
          <w:rFonts w:ascii="Calibri" w:eastAsia="Times New Roman" w:hAnsi="Calibri" w:cs="Calibri"/>
        </w:rPr>
        <w:t xml:space="preserve"> third-party </w:t>
      </w:r>
      <w:r w:rsidRPr="007F561E">
        <w:rPr>
          <w:rFonts w:ascii="Calibri" w:eastAsia="Times New Roman" w:hAnsi="Calibri" w:cs="Calibri"/>
        </w:rPr>
        <w:t>event</w:t>
      </w:r>
      <w:r w:rsidR="00F54066" w:rsidRPr="007F561E">
        <w:rPr>
          <w:rFonts w:ascii="Calibri" w:eastAsia="Times New Roman" w:hAnsi="Calibri" w:cs="Calibri"/>
        </w:rPr>
        <w:t xml:space="preserve"> </w:t>
      </w:r>
      <w:r w:rsidRPr="007F561E">
        <w:rPr>
          <w:rFonts w:ascii="Calibri" w:eastAsia="Times New Roman" w:hAnsi="Calibri" w:cs="Calibri"/>
        </w:rPr>
        <w:t xml:space="preserve">where the University </w:t>
      </w:r>
      <w:r w:rsidR="00F54066" w:rsidRPr="007F561E">
        <w:rPr>
          <w:rFonts w:ascii="Calibri" w:eastAsia="Times New Roman" w:hAnsi="Calibri" w:cs="Calibri"/>
        </w:rPr>
        <w:t xml:space="preserve">has completed an agreement for usage of space. </w:t>
      </w:r>
      <w:r w:rsidRPr="007F561E">
        <w:rPr>
          <w:rFonts w:ascii="Calibri" w:eastAsia="Times New Roman" w:hAnsi="Calibri" w:cs="Calibri"/>
        </w:rPr>
        <w:t xml:space="preserve"> </w:t>
      </w:r>
    </w:p>
    <w:p w14:paraId="4AC5B8DF" w14:textId="77777777" w:rsidR="00F54066" w:rsidRPr="007F561E" w:rsidRDefault="00F54066" w:rsidP="00F54066">
      <w:pPr>
        <w:spacing w:after="0" w:line="240" w:lineRule="auto"/>
        <w:jc w:val="both"/>
        <w:rPr>
          <w:rFonts w:ascii="Calibri" w:eastAsia="Times New Roman" w:hAnsi="Calibri" w:cs="Calibri"/>
        </w:rPr>
      </w:pPr>
    </w:p>
    <w:p w14:paraId="10930992" w14:textId="0E4AF9BF" w:rsidR="00030064" w:rsidRPr="00463802" w:rsidRDefault="00030064" w:rsidP="00463802">
      <w:pPr>
        <w:pStyle w:val="Heading1"/>
      </w:pPr>
      <w:bookmarkStart w:id="4" w:name="_Toc225508306"/>
      <w:r w:rsidRPr="00463802">
        <w:t>Locations</w:t>
      </w:r>
      <w:bookmarkEnd w:id="4"/>
    </w:p>
    <w:p w14:paraId="73E2E247" w14:textId="15F8D57A" w:rsidR="00030064" w:rsidRPr="007F561E" w:rsidRDefault="00030064" w:rsidP="002F2E93">
      <w:pPr>
        <w:pStyle w:val="BodyText"/>
        <w:jc w:val="both"/>
      </w:pPr>
      <w:r w:rsidRPr="007F561E">
        <w:t xml:space="preserve">The guidelines that are included in this document are applicable to all individuals (students, faculty, staff, contractors, visitors, alumni, parents, etc.) in the UW Green Bay community regardless of their location. </w:t>
      </w:r>
      <w:r w:rsidR="00AB0BCF" w:rsidRPr="007F561E">
        <w:t xml:space="preserve"> </w:t>
      </w:r>
    </w:p>
    <w:p w14:paraId="620FBF7E" w14:textId="77777777" w:rsidR="00030064" w:rsidRPr="007F561E" w:rsidRDefault="00030064" w:rsidP="00AB0BCF">
      <w:pPr>
        <w:pStyle w:val="BodyText"/>
      </w:pPr>
    </w:p>
    <w:p w14:paraId="11322ECD" w14:textId="77777777" w:rsidR="00030064" w:rsidRPr="007F561E" w:rsidRDefault="00030064" w:rsidP="00AB0BCF">
      <w:pPr>
        <w:pStyle w:val="BodyText"/>
      </w:pPr>
      <w:bookmarkStart w:id="5" w:name="_bookmark4"/>
      <w:bookmarkEnd w:id="5"/>
      <w:r w:rsidRPr="007F561E">
        <w:rPr>
          <w:u w:val="single"/>
        </w:rPr>
        <w:t>Included Sites in this Plan</w:t>
      </w:r>
    </w:p>
    <w:p w14:paraId="4D3A22C6" w14:textId="77777777" w:rsidR="00030064" w:rsidRPr="007F561E" w:rsidRDefault="00030064" w:rsidP="00136BF5">
      <w:pPr>
        <w:pStyle w:val="ListParagraph"/>
        <w:widowControl w:val="0"/>
        <w:numPr>
          <w:ilvl w:val="0"/>
          <w:numId w:val="2"/>
        </w:numPr>
        <w:tabs>
          <w:tab w:val="left" w:pos="820"/>
          <w:tab w:val="left" w:pos="821"/>
        </w:tabs>
        <w:autoSpaceDE w:val="0"/>
        <w:autoSpaceDN w:val="0"/>
        <w:spacing w:after="0" w:line="240" w:lineRule="auto"/>
        <w:contextualSpacing w:val="0"/>
        <w:rPr>
          <w:rFonts w:ascii="Calibri" w:hAnsi="Calibri" w:cs="Calibri"/>
        </w:rPr>
      </w:pPr>
      <w:r w:rsidRPr="007F561E">
        <w:rPr>
          <w:rFonts w:ascii="Calibri" w:hAnsi="Calibri" w:cs="Calibri"/>
        </w:rPr>
        <w:t>Green Bay Campus (Brown</w:t>
      </w:r>
      <w:r w:rsidRPr="007F561E">
        <w:rPr>
          <w:rFonts w:ascii="Calibri" w:hAnsi="Calibri" w:cs="Calibri"/>
          <w:spacing w:val="-12"/>
        </w:rPr>
        <w:t xml:space="preserve"> </w:t>
      </w:r>
      <w:r w:rsidRPr="007F561E">
        <w:rPr>
          <w:rFonts w:ascii="Calibri" w:hAnsi="Calibri" w:cs="Calibri"/>
        </w:rPr>
        <w:t>County)</w:t>
      </w:r>
    </w:p>
    <w:p w14:paraId="4A54D787" w14:textId="77777777" w:rsidR="00030064" w:rsidRPr="007F561E" w:rsidRDefault="00030064" w:rsidP="00136BF5">
      <w:pPr>
        <w:pStyle w:val="ListParagraph"/>
        <w:widowControl w:val="0"/>
        <w:numPr>
          <w:ilvl w:val="0"/>
          <w:numId w:val="2"/>
        </w:numPr>
        <w:tabs>
          <w:tab w:val="left" w:pos="820"/>
          <w:tab w:val="left" w:pos="821"/>
        </w:tabs>
        <w:autoSpaceDE w:val="0"/>
        <w:autoSpaceDN w:val="0"/>
        <w:spacing w:after="0" w:line="240" w:lineRule="auto"/>
        <w:contextualSpacing w:val="0"/>
        <w:rPr>
          <w:rFonts w:ascii="Calibri" w:hAnsi="Calibri" w:cs="Calibri"/>
        </w:rPr>
      </w:pPr>
      <w:r w:rsidRPr="007F561E">
        <w:rPr>
          <w:rFonts w:ascii="Calibri" w:hAnsi="Calibri" w:cs="Calibri"/>
        </w:rPr>
        <w:t>Manitowoc Campus (Manitowoc</w:t>
      </w:r>
      <w:r w:rsidRPr="007F561E">
        <w:rPr>
          <w:rFonts w:ascii="Calibri" w:hAnsi="Calibri" w:cs="Calibri"/>
          <w:spacing w:val="1"/>
        </w:rPr>
        <w:t xml:space="preserve"> </w:t>
      </w:r>
      <w:r w:rsidRPr="007F561E">
        <w:rPr>
          <w:rFonts w:ascii="Calibri" w:hAnsi="Calibri" w:cs="Calibri"/>
        </w:rPr>
        <w:t>County)</w:t>
      </w:r>
    </w:p>
    <w:p w14:paraId="33DD2877" w14:textId="77777777" w:rsidR="00030064" w:rsidRPr="007F561E" w:rsidRDefault="00030064" w:rsidP="00136BF5">
      <w:pPr>
        <w:pStyle w:val="ListParagraph"/>
        <w:widowControl w:val="0"/>
        <w:numPr>
          <w:ilvl w:val="0"/>
          <w:numId w:val="2"/>
        </w:numPr>
        <w:tabs>
          <w:tab w:val="left" w:pos="820"/>
          <w:tab w:val="left" w:pos="821"/>
        </w:tabs>
        <w:autoSpaceDE w:val="0"/>
        <w:autoSpaceDN w:val="0"/>
        <w:spacing w:after="0" w:line="240" w:lineRule="auto"/>
        <w:contextualSpacing w:val="0"/>
        <w:rPr>
          <w:rFonts w:ascii="Calibri" w:hAnsi="Calibri" w:cs="Calibri"/>
        </w:rPr>
      </w:pPr>
      <w:r w:rsidRPr="007F561E">
        <w:rPr>
          <w:rFonts w:ascii="Calibri" w:hAnsi="Calibri" w:cs="Calibri"/>
        </w:rPr>
        <w:t>Marinette Campus (Marinette</w:t>
      </w:r>
      <w:r w:rsidRPr="007F561E">
        <w:rPr>
          <w:rFonts w:ascii="Calibri" w:hAnsi="Calibri" w:cs="Calibri"/>
          <w:spacing w:val="-2"/>
        </w:rPr>
        <w:t xml:space="preserve"> </w:t>
      </w:r>
      <w:r w:rsidRPr="007F561E">
        <w:rPr>
          <w:rFonts w:ascii="Calibri" w:hAnsi="Calibri" w:cs="Calibri"/>
        </w:rPr>
        <w:t>County)</w:t>
      </w:r>
    </w:p>
    <w:p w14:paraId="46662F94" w14:textId="77777777" w:rsidR="00030064" w:rsidRPr="007F561E" w:rsidRDefault="00030064" w:rsidP="00136BF5">
      <w:pPr>
        <w:pStyle w:val="ListParagraph"/>
        <w:widowControl w:val="0"/>
        <w:numPr>
          <w:ilvl w:val="0"/>
          <w:numId w:val="2"/>
        </w:numPr>
        <w:tabs>
          <w:tab w:val="left" w:pos="820"/>
          <w:tab w:val="left" w:pos="821"/>
        </w:tabs>
        <w:autoSpaceDE w:val="0"/>
        <w:autoSpaceDN w:val="0"/>
        <w:spacing w:after="0" w:line="240" w:lineRule="auto"/>
        <w:contextualSpacing w:val="0"/>
        <w:rPr>
          <w:rFonts w:ascii="Calibri" w:hAnsi="Calibri" w:cs="Calibri"/>
        </w:rPr>
      </w:pPr>
      <w:r w:rsidRPr="007F561E">
        <w:rPr>
          <w:rFonts w:ascii="Calibri" w:hAnsi="Calibri" w:cs="Calibri"/>
        </w:rPr>
        <w:t>Sheboygan Campus (Sheboygan</w:t>
      </w:r>
      <w:r w:rsidRPr="007F561E">
        <w:rPr>
          <w:rFonts w:ascii="Calibri" w:hAnsi="Calibri" w:cs="Calibri"/>
          <w:spacing w:val="-5"/>
        </w:rPr>
        <w:t xml:space="preserve"> </w:t>
      </w:r>
      <w:r w:rsidRPr="007F561E">
        <w:rPr>
          <w:rFonts w:ascii="Calibri" w:hAnsi="Calibri" w:cs="Calibri"/>
        </w:rPr>
        <w:t>County)</w:t>
      </w:r>
    </w:p>
    <w:p w14:paraId="30E0CEFB" w14:textId="77777777" w:rsidR="006421EB" w:rsidRPr="007F561E" w:rsidRDefault="006421EB" w:rsidP="002F2E93">
      <w:pPr>
        <w:pStyle w:val="BodyText"/>
      </w:pPr>
    </w:p>
    <w:p w14:paraId="2EDC0862" w14:textId="2F0D588A" w:rsidR="00515C92" w:rsidRPr="00463802" w:rsidRDefault="004172B9" w:rsidP="00463802">
      <w:pPr>
        <w:pStyle w:val="Heading1"/>
        <w:rPr>
          <w:rStyle w:val="Emphasis"/>
          <w:i w:val="0"/>
          <w:iCs w:val="0"/>
        </w:rPr>
      </w:pPr>
      <w:bookmarkStart w:id="6" w:name="_Toc225508307"/>
      <w:r w:rsidRPr="00463802">
        <w:rPr>
          <w:rStyle w:val="Emphasis"/>
          <w:i w:val="0"/>
          <w:iCs w:val="0"/>
        </w:rPr>
        <w:t>Definitions</w:t>
      </w:r>
      <w:bookmarkEnd w:id="6"/>
    </w:p>
    <w:p w14:paraId="0C374B0C" w14:textId="77777777" w:rsidR="00AB0BCF" w:rsidRPr="007F561E" w:rsidRDefault="00AB0BCF" w:rsidP="00F54066">
      <w:pPr>
        <w:pStyle w:val="paragraph"/>
        <w:spacing w:before="0" w:beforeAutospacing="0" w:after="0" w:afterAutospacing="0"/>
        <w:jc w:val="both"/>
        <w:textAlignment w:val="baseline"/>
        <w:rPr>
          <w:rFonts w:ascii="Calibri" w:hAnsi="Calibri" w:cs="Calibri"/>
          <w:sz w:val="22"/>
          <w:szCs w:val="22"/>
        </w:rPr>
      </w:pPr>
      <w:bookmarkStart w:id="7" w:name="_Hlk87253638"/>
    </w:p>
    <w:p w14:paraId="12E33308" w14:textId="24F145D7" w:rsidR="004E24DD" w:rsidRPr="007F561E" w:rsidRDefault="00D7164F" w:rsidP="00AB0BCF">
      <w:pPr>
        <w:pStyle w:val="paragraph"/>
        <w:spacing w:before="0" w:beforeAutospacing="0" w:after="0" w:afterAutospacing="0"/>
        <w:ind w:left="360"/>
        <w:jc w:val="both"/>
        <w:textAlignment w:val="baseline"/>
        <w:rPr>
          <w:rStyle w:val="normaltextrun"/>
          <w:rFonts w:ascii="Calibri" w:hAnsi="Calibri" w:cs="Calibri"/>
          <w:bCs/>
          <w:sz w:val="22"/>
          <w:szCs w:val="22"/>
        </w:rPr>
      </w:pPr>
      <w:r w:rsidRPr="007F561E">
        <w:rPr>
          <w:rStyle w:val="normaltextrun"/>
          <w:rFonts w:ascii="Calibri" w:hAnsi="Calibri" w:cs="Calibri"/>
          <w:b/>
          <w:bCs/>
          <w:sz w:val="22"/>
          <w:szCs w:val="22"/>
        </w:rPr>
        <w:t xml:space="preserve">Position of Trust:  </w:t>
      </w:r>
      <w:r w:rsidR="003A07A1" w:rsidRPr="007F561E">
        <w:rPr>
          <w:rStyle w:val="normaltextrun"/>
          <w:rFonts w:ascii="Calibri" w:hAnsi="Calibri" w:cs="Calibri"/>
          <w:bCs/>
          <w:sz w:val="22"/>
          <w:szCs w:val="22"/>
        </w:rPr>
        <w:t>an individual</w:t>
      </w:r>
      <w:r w:rsidR="004E24DD" w:rsidRPr="007F561E">
        <w:rPr>
          <w:rStyle w:val="normaltextrun"/>
          <w:rFonts w:ascii="Calibri" w:hAnsi="Calibri" w:cs="Calibri"/>
          <w:bCs/>
          <w:sz w:val="22"/>
          <w:szCs w:val="22"/>
        </w:rPr>
        <w:t xml:space="preserve">, including but not limited to, a coach, teacher, club officer, facilitator, </w:t>
      </w:r>
      <w:r w:rsidR="00D518C8" w:rsidRPr="007F561E">
        <w:rPr>
          <w:rStyle w:val="normaltextrun"/>
          <w:rFonts w:ascii="Calibri" w:hAnsi="Calibri" w:cs="Calibri"/>
          <w:bCs/>
          <w:sz w:val="22"/>
          <w:szCs w:val="22"/>
        </w:rPr>
        <w:t xml:space="preserve">employee, </w:t>
      </w:r>
      <w:r w:rsidR="004E24DD" w:rsidRPr="007F561E">
        <w:rPr>
          <w:rStyle w:val="normaltextrun"/>
          <w:rFonts w:ascii="Calibri" w:hAnsi="Calibri" w:cs="Calibri"/>
          <w:bCs/>
          <w:sz w:val="22"/>
          <w:szCs w:val="22"/>
        </w:rPr>
        <w:t xml:space="preserve">or volunteer, who makes decisions for or about a Minor that can influence </w:t>
      </w:r>
      <w:r w:rsidR="00B232CA" w:rsidRPr="007F561E">
        <w:rPr>
          <w:rStyle w:val="normaltextrun"/>
          <w:rFonts w:ascii="Calibri" w:hAnsi="Calibri" w:cs="Calibri"/>
          <w:bCs/>
          <w:sz w:val="22"/>
          <w:szCs w:val="22"/>
        </w:rPr>
        <w:t>a</w:t>
      </w:r>
      <w:r w:rsidR="004E24DD" w:rsidRPr="007F561E">
        <w:rPr>
          <w:rStyle w:val="normaltextrun"/>
          <w:rFonts w:ascii="Calibri" w:hAnsi="Calibri" w:cs="Calibri"/>
          <w:bCs/>
          <w:sz w:val="22"/>
          <w:szCs w:val="22"/>
        </w:rPr>
        <w:t xml:space="preserve"> Minor’s actions.  </w:t>
      </w:r>
      <w:r w:rsidR="00F54066" w:rsidRPr="007F561E">
        <w:rPr>
          <w:rStyle w:val="normaltextrun"/>
          <w:rFonts w:ascii="Calibri" w:hAnsi="Calibri" w:cs="Calibri"/>
          <w:bCs/>
          <w:sz w:val="22"/>
          <w:szCs w:val="22"/>
        </w:rPr>
        <w:t>All identified volunteers in a position of trust require a Criminal Background Check (CBC).</w:t>
      </w:r>
    </w:p>
    <w:p w14:paraId="73509DB7" w14:textId="77777777" w:rsidR="00AB0BCF" w:rsidRPr="007F561E" w:rsidRDefault="00AB0BCF" w:rsidP="00AB0BCF">
      <w:pPr>
        <w:pStyle w:val="paragraph"/>
        <w:spacing w:before="0" w:beforeAutospacing="0" w:after="0" w:afterAutospacing="0"/>
        <w:ind w:left="360"/>
        <w:jc w:val="both"/>
        <w:textAlignment w:val="baseline"/>
        <w:rPr>
          <w:rStyle w:val="normaltextrun"/>
          <w:rFonts w:ascii="Calibri" w:hAnsi="Calibri" w:cs="Calibri"/>
          <w:b/>
          <w:bCs/>
          <w:sz w:val="22"/>
          <w:szCs w:val="22"/>
        </w:rPr>
      </w:pPr>
    </w:p>
    <w:p w14:paraId="40FD6BB8" w14:textId="63D69083" w:rsidR="00067CA9" w:rsidRPr="007F561E" w:rsidRDefault="00067CA9" w:rsidP="00AB0BCF">
      <w:pPr>
        <w:pStyle w:val="paragraph"/>
        <w:spacing w:before="0" w:beforeAutospacing="0" w:after="0" w:afterAutospacing="0"/>
        <w:ind w:left="360"/>
        <w:jc w:val="both"/>
        <w:textAlignment w:val="baseline"/>
        <w:rPr>
          <w:rStyle w:val="normaltextrun"/>
          <w:rFonts w:ascii="Calibri" w:hAnsi="Calibri" w:cs="Calibri"/>
          <w:bCs/>
          <w:sz w:val="22"/>
          <w:szCs w:val="22"/>
        </w:rPr>
      </w:pPr>
      <w:r w:rsidRPr="007F561E">
        <w:rPr>
          <w:rStyle w:val="normaltextrun"/>
          <w:rFonts w:ascii="Calibri" w:hAnsi="Calibri" w:cs="Calibri"/>
          <w:b/>
          <w:bCs/>
          <w:sz w:val="22"/>
          <w:szCs w:val="22"/>
        </w:rPr>
        <w:t xml:space="preserve">Program Facilitator:  </w:t>
      </w:r>
      <w:r w:rsidR="00D64531" w:rsidRPr="007F561E">
        <w:rPr>
          <w:rStyle w:val="normaltextrun"/>
          <w:rFonts w:ascii="Calibri" w:hAnsi="Calibri" w:cs="Calibri"/>
          <w:bCs/>
          <w:sz w:val="22"/>
          <w:szCs w:val="22"/>
        </w:rPr>
        <w:t>The</w:t>
      </w:r>
      <w:r w:rsidRPr="007F561E">
        <w:rPr>
          <w:rStyle w:val="normaltextrun"/>
          <w:rFonts w:ascii="Calibri" w:hAnsi="Calibri" w:cs="Calibri"/>
          <w:bCs/>
          <w:sz w:val="22"/>
          <w:szCs w:val="22"/>
        </w:rPr>
        <w:t xml:space="preserve"> </w:t>
      </w:r>
      <w:r w:rsidR="00D64531" w:rsidRPr="007F561E">
        <w:rPr>
          <w:rStyle w:val="normaltextrun"/>
          <w:rFonts w:ascii="Calibri" w:hAnsi="Calibri" w:cs="Calibri"/>
          <w:bCs/>
          <w:sz w:val="22"/>
          <w:szCs w:val="22"/>
        </w:rPr>
        <w:t xml:space="preserve">University employee </w:t>
      </w:r>
      <w:r w:rsidRPr="007F561E">
        <w:rPr>
          <w:rStyle w:val="normaltextrun"/>
          <w:rFonts w:ascii="Calibri" w:hAnsi="Calibri" w:cs="Calibri"/>
          <w:bCs/>
          <w:sz w:val="22"/>
          <w:szCs w:val="22"/>
        </w:rPr>
        <w:t xml:space="preserve">responsible for </w:t>
      </w:r>
      <w:r w:rsidR="00D64531" w:rsidRPr="007F561E">
        <w:rPr>
          <w:rStyle w:val="normaltextrun"/>
          <w:rFonts w:ascii="Calibri" w:hAnsi="Calibri" w:cs="Calibri"/>
          <w:bCs/>
          <w:sz w:val="22"/>
          <w:szCs w:val="22"/>
        </w:rPr>
        <w:t xml:space="preserve">oversight of a program or activity where volunteers are part of the event staffing.   </w:t>
      </w:r>
    </w:p>
    <w:p w14:paraId="293AF5F2" w14:textId="77777777" w:rsidR="00AB0BCF" w:rsidRPr="007F561E" w:rsidRDefault="00AB0BCF" w:rsidP="00AB0BCF">
      <w:pPr>
        <w:pStyle w:val="paragraph"/>
        <w:spacing w:before="0" w:beforeAutospacing="0" w:after="0" w:afterAutospacing="0"/>
        <w:ind w:left="360"/>
        <w:jc w:val="both"/>
        <w:textAlignment w:val="baseline"/>
        <w:rPr>
          <w:rStyle w:val="normaltextrun"/>
          <w:rFonts w:ascii="Calibri" w:hAnsi="Calibri" w:cs="Calibri"/>
          <w:bCs/>
          <w:sz w:val="22"/>
          <w:szCs w:val="22"/>
        </w:rPr>
      </w:pPr>
    </w:p>
    <w:p w14:paraId="1A963BCC" w14:textId="18B26DD2" w:rsidR="00B12F01" w:rsidRPr="007F561E" w:rsidRDefault="00515C92" w:rsidP="00AB0BCF">
      <w:pPr>
        <w:pStyle w:val="paragraph"/>
        <w:spacing w:before="0" w:beforeAutospacing="0" w:after="0" w:afterAutospacing="0"/>
        <w:ind w:left="360"/>
        <w:jc w:val="both"/>
        <w:textAlignment w:val="baseline"/>
        <w:rPr>
          <w:rStyle w:val="normaltextrun"/>
          <w:rFonts w:ascii="Calibri" w:hAnsi="Calibri" w:cs="Calibri"/>
          <w:sz w:val="22"/>
          <w:szCs w:val="22"/>
        </w:rPr>
      </w:pPr>
      <w:r w:rsidRPr="007F561E">
        <w:rPr>
          <w:rStyle w:val="normaltextrun"/>
          <w:rFonts w:ascii="Calibri" w:hAnsi="Calibri" w:cs="Calibri"/>
          <w:b/>
          <w:bCs/>
          <w:sz w:val="22"/>
          <w:szCs w:val="22"/>
        </w:rPr>
        <w:t>Program</w:t>
      </w:r>
      <w:r w:rsidR="00AB0BCF" w:rsidRPr="007F561E">
        <w:rPr>
          <w:rStyle w:val="normaltextrun"/>
          <w:rFonts w:ascii="Calibri" w:hAnsi="Calibri" w:cs="Calibri"/>
          <w:b/>
          <w:bCs/>
          <w:sz w:val="22"/>
          <w:szCs w:val="22"/>
        </w:rPr>
        <w:t xml:space="preserve"> </w:t>
      </w:r>
      <w:r w:rsidR="0022658B" w:rsidRPr="007F561E">
        <w:rPr>
          <w:rStyle w:val="normaltextrun"/>
          <w:rFonts w:ascii="Calibri" w:hAnsi="Calibri" w:cs="Calibri"/>
          <w:b/>
          <w:bCs/>
          <w:sz w:val="22"/>
          <w:szCs w:val="22"/>
        </w:rPr>
        <w:t>Sponsor</w:t>
      </w:r>
      <w:proofErr w:type="gramStart"/>
      <w:r w:rsidRPr="007F561E">
        <w:rPr>
          <w:rStyle w:val="normaltextrun"/>
          <w:rFonts w:ascii="Calibri" w:hAnsi="Calibri" w:cs="Calibri"/>
          <w:b/>
          <w:bCs/>
          <w:sz w:val="22"/>
          <w:szCs w:val="22"/>
        </w:rPr>
        <w:t>:</w:t>
      </w:r>
      <w:r w:rsidRPr="007F561E">
        <w:rPr>
          <w:rStyle w:val="normaltextrun"/>
          <w:rFonts w:ascii="Calibri" w:hAnsi="Calibri" w:cs="Calibri"/>
          <w:sz w:val="22"/>
          <w:szCs w:val="22"/>
        </w:rPr>
        <w:t xml:space="preserve"> </w:t>
      </w:r>
      <w:r w:rsidR="0022658B" w:rsidRPr="007F561E">
        <w:rPr>
          <w:rStyle w:val="normaltextrun"/>
          <w:rFonts w:ascii="Calibri" w:hAnsi="Calibri" w:cs="Calibri"/>
          <w:sz w:val="22"/>
          <w:szCs w:val="22"/>
        </w:rPr>
        <w:t xml:space="preserve"> </w:t>
      </w:r>
      <w:r w:rsidR="00C3066B" w:rsidRPr="007F561E">
        <w:rPr>
          <w:rStyle w:val="normaltextrun"/>
          <w:rFonts w:ascii="Calibri" w:hAnsi="Calibri" w:cs="Calibri"/>
          <w:sz w:val="22"/>
          <w:szCs w:val="22"/>
        </w:rPr>
        <w:t>T</w:t>
      </w:r>
      <w:r w:rsidR="00D64531" w:rsidRPr="007F561E">
        <w:rPr>
          <w:rStyle w:val="normaltextrun"/>
          <w:rFonts w:ascii="Calibri" w:hAnsi="Calibri" w:cs="Calibri"/>
          <w:sz w:val="22"/>
          <w:szCs w:val="22"/>
        </w:rPr>
        <w:t>he</w:t>
      </w:r>
      <w:proofErr w:type="gramEnd"/>
      <w:r w:rsidR="00D64531" w:rsidRPr="007F561E">
        <w:rPr>
          <w:rStyle w:val="normaltextrun"/>
          <w:rFonts w:ascii="Calibri" w:hAnsi="Calibri" w:cs="Calibri"/>
          <w:sz w:val="22"/>
          <w:szCs w:val="22"/>
        </w:rPr>
        <w:t xml:space="preserve"> University employee who has agreed to sponsor a program or activity </w:t>
      </w:r>
      <w:r w:rsidR="00C3066B" w:rsidRPr="007F561E">
        <w:rPr>
          <w:rStyle w:val="normaltextrun"/>
          <w:rFonts w:ascii="Calibri" w:hAnsi="Calibri" w:cs="Calibri"/>
          <w:sz w:val="22"/>
          <w:szCs w:val="22"/>
        </w:rPr>
        <w:t>that benefits the UW</w:t>
      </w:r>
      <w:r w:rsidR="000233F8">
        <w:rPr>
          <w:rStyle w:val="normaltextrun"/>
          <w:rFonts w:ascii="Calibri" w:hAnsi="Calibri" w:cs="Calibri"/>
          <w:sz w:val="22"/>
          <w:szCs w:val="22"/>
        </w:rPr>
        <w:t>-</w:t>
      </w:r>
      <w:r w:rsidR="00C3066B" w:rsidRPr="007F561E">
        <w:rPr>
          <w:rStyle w:val="normaltextrun"/>
          <w:rFonts w:ascii="Calibri" w:hAnsi="Calibri" w:cs="Calibri"/>
          <w:sz w:val="22"/>
          <w:szCs w:val="22"/>
        </w:rPr>
        <w:t>G</w:t>
      </w:r>
      <w:r w:rsidR="000233F8">
        <w:rPr>
          <w:rStyle w:val="normaltextrun"/>
          <w:rFonts w:ascii="Calibri" w:hAnsi="Calibri" w:cs="Calibri"/>
          <w:sz w:val="22"/>
          <w:szCs w:val="22"/>
        </w:rPr>
        <w:t xml:space="preserve">reen </w:t>
      </w:r>
      <w:r w:rsidR="00C3066B" w:rsidRPr="007F561E">
        <w:rPr>
          <w:rStyle w:val="normaltextrun"/>
          <w:rFonts w:ascii="Calibri" w:hAnsi="Calibri" w:cs="Calibri"/>
          <w:sz w:val="22"/>
          <w:szCs w:val="22"/>
        </w:rPr>
        <w:t>B</w:t>
      </w:r>
      <w:r w:rsidR="000233F8">
        <w:rPr>
          <w:rStyle w:val="normaltextrun"/>
          <w:rFonts w:ascii="Calibri" w:hAnsi="Calibri" w:cs="Calibri"/>
          <w:sz w:val="22"/>
          <w:szCs w:val="22"/>
        </w:rPr>
        <w:t>ay</w:t>
      </w:r>
      <w:r w:rsidR="00C3066B" w:rsidRPr="007F561E">
        <w:rPr>
          <w:rStyle w:val="normaltextrun"/>
          <w:rFonts w:ascii="Calibri" w:hAnsi="Calibri" w:cs="Calibri"/>
          <w:sz w:val="22"/>
          <w:szCs w:val="22"/>
        </w:rPr>
        <w:t xml:space="preserve"> mission.  </w:t>
      </w:r>
      <w:r w:rsidRPr="007F561E">
        <w:rPr>
          <w:rStyle w:val="normaltextrun"/>
          <w:rFonts w:ascii="Calibri" w:hAnsi="Calibri" w:cs="Calibri"/>
          <w:sz w:val="22"/>
          <w:szCs w:val="22"/>
        </w:rPr>
        <w:t>Th</w:t>
      </w:r>
      <w:r w:rsidR="0022658B" w:rsidRPr="007F561E">
        <w:rPr>
          <w:rStyle w:val="normaltextrun"/>
          <w:rFonts w:ascii="Calibri" w:hAnsi="Calibri" w:cs="Calibri"/>
          <w:sz w:val="22"/>
          <w:szCs w:val="22"/>
        </w:rPr>
        <w:t xml:space="preserve">is employee is </w:t>
      </w:r>
      <w:r w:rsidRPr="007F561E">
        <w:rPr>
          <w:rStyle w:val="normaltextrun"/>
          <w:rFonts w:ascii="Calibri" w:hAnsi="Calibri" w:cs="Calibri"/>
          <w:sz w:val="22"/>
          <w:szCs w:val="22"/>
        </w:rPr>
        <w:t xml:space="preserve">responsible for ensuring </w:t>
      </w:r>
      <w:r w:rsidR="00067CA9" w:rsidRPr="007F561E">
        <w:rPr>
          <w:rStyle w:val="normaltextrun"/>
          <w:rFonts w:ascii="Calibri" w:hAnsi="Calibri" w:cs="Calibri"/>
          <w:sz w:val="22"/>
          <w:szCs w:val="22"/>
        </w:rPr>
        <w:t xml:space="preserve">all programs </w:t>
      </w:r>
      <w:r w:rsidRPr="007F561E">
        <w:rPr>
          <w:rStyle w:val="normaltextrun"/>
          <w:rFonts w:ascii="Calibri" w:hAnsi="Calibri" w:cs="Calibri"/>
          <w:sz w:val="22"/>
          <w:szCs w:val="22"/>
        </w:rPr>
        <w:t xml:space="preserve">adhere </w:t>
      </w:r>
      <w:r w:rsidRPr="007F561E">
        <w:rPr>
          <w:rStyle w:val="normaltextrun"/>
          <w:rFonts w:ascii="Calibri" w:hAnsi="Calibri" w:cs="Calibri"/>
          <w:sz w:val="22"/>
          <w:szCs w:val="22"/>
        </w:rPr>
        <w:lastRenderedPageBreak/>
        <w:t xml:space="preserve">to requirements under </w:t>
      </w:r>
      <w:r w:rsidR="00C3066B" w:rsidRPr="007F561E">
        <w:rPr>
          <w:rStyle w:val="normaltextrun"/>
          <w:rFonts w:ascii="Calibri" w:hAnsi="Calibri" w:cs="Calibri"/>
          <w:sz w:val="22"/>
          <w:szCs w:val="22"/>
        </w:rPr>
        <w:t>University</w:t>
      </w:r>
      <w:r w:rsidRPr="007F561E">
        <w:rPr>
          <w:rStyle w:val="normaltextrun"/>
          <w:rFonts w:ascii="Calibri" w:hAnsi="Calibri" w:cs="Calibri"/>
          <w:sz w:val="22"/>
          <w:szCs w:val="22"/>
        </w:rPr>
        <w:t xml:space="preserve"> policy</w:t>
      </w:r>
      <w:r w:rsidR="00C3066B" w:rsidRPr="007F561E">
        <w:rPr>
          <w:rStyle w:val="normaltextrun"/>
          <w:rFonts w:ascii="Calibri" w:hAnsi="Calibri" w:cs="Calibri"/>
          <w:sz w:val="22"/>
          <w:szCs w:val="22"/>
        </w:rPr>
        <w:t xml:space="preserve">.  </w:t>
      </w:r>
      <w:r w:rsidR="0022658B" w:rsidRPr="007F561E">
        <w:rPr>
          <w:rStyle w:val="normaltextrun"/>
          <w:rFonts w:ascii="Calibri" w:hAnsi="Calibri" w:cs="Calibri"/>
          <w:sz w:val="22"/>
          <w:szCs w:val="22"/>
        </w:rPr>
        <w:t xml:space="preserve">In some cases, the Program </w:t>
      </w:r>
      <w:r w:rsidR="00C3066B" w:rsidRPr="007F561E">
        <w:rPr>
          <w:rStyle w:val="normaltextrun"/>
          <w:rFonts w:ascii="Calibri" w:hAnsi="Calibri" w:cs="Calibri"/>
          <w:sz w:val="22"/>
          <w:szCs w:val="22"/>
        </w:rPr>
        <w:t>Sponsor</w:t>
      </w:r>
      <w:r w:rsidR="0022658B" w:rsidRPr="007F561E">
        <w:rPr>
          <w:rStyle w:val="normaltextrun"/>
          <w:rFonts w:ascii="Calibri" w:hAnsi="Calibri" w:cs="Calibri"/>
          <w:sz w:val="22"/>
          <w:szCs w:val="22"/>
        </w:rPr>
        <w:t xml:space="preserve"> may also be the Program Facilitator.</w:t>
      </w:r>
    </w:p>
    <w:p w14:paraId="16907176" w14:textId="77777777" w:rsidR="00B232CA" w:rsidRPr="007F561E" w:rsidRDefault="00B232CA" w:rsidP="00AB0BCF">
      <w:pPr>
        <w:pStyle w:val="paragraph"/>
        <w:spacing w:before="0" w:beforeAutospacing="0" w:after="0" w:afterAutospacing="0"/>
        <w:ind w:left="360"/>
        <w:jc w:val="both"/>
        <w:textAlignment w:val="baseline"/>
        <w:rPr>
          <w:rFonts w:ascii="Calibri" w:hAnsi="Calibri" w:cs="Calibri"/>
          <w:bCs/>
          <w:color w:val="202124"/>
          <w:shd w:val="clear" w:color="auto" w:fill="FFFFFF"/>
        </w:rPr>
      </w:pPr>
    </w:p>
    <w:p w14:paraId="3E720061" w14:textId="27A63184" w:rsidR="00AD14E9" w:rsidRPr="007F561E" w:rsidRDefault="00AD14E9" w:rsidP="00AB0BCF">
      <w:pPr>
        <w:pStyle w:val="paragraph"/>
        <w:spacing w:before="0" w:beforeAutospacing="0" w:after="0" w:afterAutospacing="0"/>
        <w:ind w:left="360"/>
        <w:jc w:val="both"/>
        <w:textAlignment w:val="baseline"/>
        <w:rPr>
          <w:rStyle w:val="normaltextrun"/>
          <w:rFonts w:ascii="Calibri" w:hAnsi="Calibri" w:cs="Calibri"/>
          <w:color w:val="000000" w:themeColor="text1"/>
          <w:sz w:val="22"/>
          <w:szCs w:val="22"/>
        </w:rPr>
      </w:pPr>
      <w:r w:rsidRPr="007F561E">
        <w:rPr>
          <w:rStyle w:val="normaltextrun"/>
          <w:rFonts w:ascii="Calibri" w:hAnsi="Calibri" w:cs="Calibri"/>
          <w:b/>
          <w:bCs/>
          <w:sz w:val="22"/>
          <w:szCs w:val="22"/>
        </w:rPr>
        <w:t>Volunteer:</w:t>
      </w:r>
      <w:r w:rsidRPr="007F561E">
        <w:rPr>
          <w:rStyle w:val="normaltextrun"/>
          <w:rFonts w:ascii="Calibri" w:hAnsi="Calibri" w:cs="Calibri"/>
          <w:color w:val="000000" w:themeColor="text1"/>
          <w:sz w:val="22"/>
          <w:szCs w:val="22"/>
        </w:rPr>
        <w:t xml:space="preserve">  an individual who </w:t>
      </w:r>
      <w:r w:rsidR="00B232CA" w:rsidRPr="007F561E">
        <w:rPr>
          <w:rStyle w:val="normaltextrun"/>
          <w:rFonts w:ascii="Calibri" w:hAnsi="Calibri" w:cs="Calibri"/>
          <w:color w:val="000000" w:themeColor="text1"/>
          <w:sz w:val="22"/>
          <w:szCs w:val="22"/>
        </w:rPr>
        <w:t>offers their time, labor or expertise in</w:t>
      </w:r>
      <w:r w:rsidRPr="007F561E">
        <w:rPr>
          <w:rStyle w:val="normaltextrun"/>
          <w:rFonts w:ascii="Calibri" w:hAnsi="Calibri" w:cs="Calibri"/>
          <w:color w:val="000000" w:themeColor="text1"/>
          <w:sz w:val="22"/>
          <w:szCs w:val="22"/>
        </w:rPr>
        <w:t xml:space="preserve"> an unpaid capacity for the University</w:t>
      </w:r>
      <w:r w:rsidR="00B232CA" w:rsidRPr="007F561E">
        <w:rPr>
          <w:rStyle w:val="normaltextrun"/>
          <w:rFonts w:ascii="Calibri" w:hAnsi="Calibri" w:cs="Calibri"/>
          <w:color w:val="000000" w:themeColor="text1"/>
          <w:sz w:val="22"/>
          <w:szCs w:val="22"/>
        </w:rPr>
        <w:t>. An employee may also be considered a volunteer when serving at a University program</w:t>
      </w:r>
      <w:r w:rsidRPr="007F561E">
        <w:rPr>
          <w:rStyle w:val="normaltextrun"/>
          <w:rFonts w:ascii="Calibri" w:hAnsi="Calibri" w:cs="Calibri"/>
          <w:color w:val="000000" w:themeColor="text1"/>
          <w:sz w:val="22"/>
          <w:szCs w:val="22"/>
        </w:rPr>
        <w:t xml:space="preserve"> outside the scope of their employment </w:t>
      </w:r>
      <w:r w:rsidR="0042476B" w:rsidRPr="007F561E">
        <w:rPr>
          <w:rStyle w:val="normaltextrun"/>
          <w:rFonts w:ascii="Calibri" w:hAnsi="Calibri" w:cs="Calibri"/>
          <w:color w:val="000000" w:themeColor="text1"/>
          <w:sz w:val="22"/>
          <w:szCs w:val="22"/>
        </w:rPr>
        <w:t>and is not</w:t>
      </w:r>
      <w:r w:rsidR="00B232CA" w:rsidRPr="007F561E">
        <w:rPr>
          <w:rStyle w:val="normaltextrun"/>
          <w:rFonts w:ascii="Calibri" w:hAnsi="Calibri" w:cs="Calibri"/>
          <w:color w:val="000000" w:themeColor="text1"/>
          <w:sz w:val="22"/>
          <w:szCs w:val="22"/>
        </w:rPr>
        <w:t xml:space="preserve"> a</w:t>
      </w:r>
      <w:r w:rsidR="0042476B" w:rsidRPr="007F561E">
        <w:rPr>
          <w:rStyle w:val="normaltextrun"/>
          <w:rFonts w:ascii="Calibri" w:hAnsi="Calibri" w:cs="Calibri"/>
          <w:color w:val="000000" w:themeColor="text1"/>
          <w:sz w:val="22"/>
          <w:szCs w:val="22"/>
        </w:rPr>
        <w:t xml:space="preserve"> paid</w:t>
      </w:r>
      <w:r w:rsidR="00B232CA" w:rsidRPr="007F561E">
        <w:rPr>
          <w:rStyle w:val="normaltextrun"/>
          <w:rFonts w:ascii="Calibri" w:hAnsi="Calibri" w:cs="Calibri"/>
          <w:color w:val="000000" w:themeColor="text1"/>
          <w:sz w:val="22"/>
          <w:szCs w:val="22"/>
        </w:rPr>
        <w:t xml:space="preserve"> activity. </w:t>
      </w:r>
    </w:p>
    <w:p w14:paraId="2FE9DB60" w14:textId="3433BFDB" w:rsidR="00651D50" w:rsidRPr="000233F8" w:rsidRDefault="00651D50" w:rsidP="000233F8">
      <w:pPr>
        <w:spacing w:after="0" w:line="240" w:lineRule="auto"/>
        <w:rPr>
          <w:rStyle w:val="Emphasis"/>
          <w:rFonts w:ascii="Calibri" w:hAnsi="Calibri" w:cs="Calibri"/>
          <w:i w:val="0"/>
        </w:rPr>
      </w:pPr>
      <w:bookmarkStart w:id="8" w:name="_Hlk87253874"/>
      <w:bookmarkEnd w:id="7"/>
    </w:p>
    <w:p w14:paraId="236BA02B" w14:textId="786DBE67" w:rsidR="006B058B" w:rsidRPr="00463802" w:rsidRDefault="006B058B" w:rsidP="00463802">
      <w:pPr>
        <w:pStyle w:val="Heading1"/>
        <w:rPr>
          <w:rStyle w:val="Emphasis"/>
          <w:i w:val="0"/>
          <w:iCs w:val="0"/>
        </w:rPr>
      </w:pPr>
      <w:bookmarkStart w:id="9" w:name="_Toc225508308"/>
      <w:r w:rsidRPr="00463802">
        <w:rPr>
          <w:rStyle w:val="Emphasis"/>
          <w:i w:val="0"/>
          <w:iCs w:val="0"/>
        </w:rPr>
        <w:t>Roles &amp; Responsibilities</w:t>
      </w:r>
      <w:bookmarkEnd w:id="9"/>
    </w:p>
    <w:p w14:paraId="38B218BB" w14:textId="621EA82B" w:rsidR="006B058B" w:rsidRPr="007F561E" w:rsidRDefault="007E2BC7" w:rsidP="00651D50">
      <w:pPr>
        <w:pStyle w:val="ListParagraph"/>
        <w:spacing w:after="0" w:line="240" w:lineRule="auto"/>
        <w:ind w:left="360"/>
        <w:rPr>
          <w:rStyle w:val="Emphasis"/>
          <w:rFonts w:ascii="Calibri" w:hAnsi="Calibri" w:cs="Calibri"/>
          <w:i w:val="0"/>
        </w:rPr>
      </w:pPr>
      <w:r w:rsidRPr="007F561E">
        <w:rPr>
          <w:rStyle w:val="Emphasis"/>
          <w:rFonts w:ascii="Calibri" w:hAnsi="Calibri" w:cs="Calibri"/>
          <w:i w:val="0"/>
        </w:rPr>
        <w:t xml:space="preserve">The Volunteer Agreement process is carried out through </w:t>
      </w:r>
      <w:proofErr w:type="gramStart"/>
      <w:r w:rsidR="002C3C74" w:rsidRPr="007F561E">
        <w:rPr>
          <w:rStyle w:val="Emphasis"/>
          <w:rFonts w:ascii="Calibri" w:hAnsi="Calibri" w:cs="Calibri"/>
          <w:i w:val="0"/>
        </w:rPr>
        <w:t>a</w:t>
      </w:r>
      <w:r w:rsidRPr="007F561E">
        <w:rPr>
          <w:rStyle w:val="Emphasis"/>
          <w:rFonts w:ascii="Calibri" w:hAnsi="Calibri" w:cs="Calibri"/>
          <w:i w:val="0"/>
        </w:rPr>
        <w:t xml:space="preserve"> Program</w:t>
      </w:r>
      <w:proofErr w:type="gramEnd"/>
      <w:r w:rsidRPr="007F561E">
        <w:rPr>
          <w:rStyle w:val="Emphasis"/>
          <w:rFonts w:ascii="Calibri" w:hAnsi="Calibri" w:cs="Calibri"/>
          <w:i w:val="0"/>
        </w:rPr>
        <w:t xml:space="preserve"> Facilitator, Risk Management, and Human Resources. </w:t>
      </w:r>
    </w:p>
    <w:p w14:paraId="56614669" w14:textId="77777777" w:rsidR="007E2BC7" w:rsidRPr="007F561E" w:rsidRDefault="007E2BC7" w:rsidP="00651D50">
      <w:pPr>
        <w:pStyle w:val="ListParagraph"/>
        <w:spacing w:after="0" w:line="240" w:lineRule="auto"/>
        <w:ind w:left="360"/>
        <w:rPr>
          <w:rStyle w:val="Emphasis"/>
          <w:rFonts w:ascii="Calibri" w:hAnsi="Calibri" w:cs="Calibri"/>
          <w:i w:val="0"/>
        </w:rPr>
      </w:pPr>
    </w:p>
    <w:tbl>
      <w:tblPr>
        <w:tblStyle w:val="TableGrid"/>
        <w:tblW w:w="0" w:type="auto"/>
        <w:tblInd w:w="360" w:type="dxa"/>
        <w:tblLook w:val="04A0" w:firstRow="1" w:lastRow="0" w:firstColumn="1" w:lastColumn="0" w:noHBand="0" w:noVBand="1"/>
      </w:tblPr>
      <w:tblGrid>
        <w:gridCol w:w="2965"/>
        <w:gridCol w:w="6025"/>
      </w:tblGrid>
      <w:tr w:rsidR="00C3066B" w:rsidRPr="007F561E" w14:paraId="4EDD7F41" w14:textId="77777777" w:rsidTr="00C3066B">
        <w:tc>
          <w:tcPr>
            <w:tcW w:w="2965" w:type="dxa"/>
            <w:shd w:val="clear" w:color="auto" w:fill="F2F2F2" w:themeFill="background1" w:themeFillShade="F2"/>
          </w:tcPr>
          <w:p w14:paraId="1313C435" w14:textId="3506623E" w:rsidR="00C3066B" w:rsidRPr="007F561E" w:rsidRDefault="00C3066B" w:rsidP="00651D50">
            <w:pPr>
              <w:pStyle w:val="ListParagraph"/>
              <w:ind w:left="0"/>
              <w:rPr>
                <w:rStyle w:val="Emphasis"/>
                <w:rFonts w:ascii="Calibri" w:hAnsi="Calibri" w:cs="Calibri"/>
                <w:b/>
                <w:i w:val="0"/>
              </w:rPr>
            </w:pPr>
            <w:r w:rsidRPr="007F561E">
              <w:rPr>
                <w:rStyle w:val="Emphasis"/>
                <w:rFonts w:ascii="Calibri" w:hAnsi="Calibri" w:cs="Calibri"/>
                <w:b/>
                <w:i w:val="0"/>
              </w:rPr>
              <w:t>Department</w:t>
            </w:r>
          </w:p>
        </w:tc>
        <w:tc>
          <w:tcPr>
            <w:tcW w:w="6025" w:type="dxa"/>
            <w:shd w:val="clear" w:color="auto" w:fill="F2F2F2" w:themeFill="background1" w:themeFillShade="F2"/>
          </w:tcPr>
          <w:p w14:paraId="785ACFA9" w14:textId="12C40256" w:rsidR="00C3066B" w:rsidRPr="007F561E" w:rsidRDefault="00C3066B" w:rsidP="00651D50">
            <w:pPr>
              <w:pStyle w:val="ListParagraph"/>
              <w:ind w:left="0"/>
              <w:rPr>
                <w:rStyle w:val="Emphasis"/>
                <w:rFonts w:ascii="Calibri" w:hAnsi="Calibri" w:cs="Calibri"/>
                <w:b/>
                <w:i w:val="0"/>
              </w:rPr>
            </w:pPr>
            <w:r w:rsidRPr="007F561E">
              <w:rPr>
                <w:rStyle w:val="Emphasis"/>
                <w:rFonts w:ascii="Calibri" w:hAnsi="Calibri" w:cs="Calibri"/>
                <w:b/>
                <w:i w:val="0"/>
              </w:rPr>
              <w:t>Volunteer Agreement Function</w:t>
            </w:r>
          </w:p>
        </w:tc>
      </w:tr>
      <w:tr w:rsidR="00651D50" w:rsidRPr="007F561E" w14:paraId="0D75824B" w14:textId="77777777" w:rsidTr="00651D50">
        <w:tc>
          <w:tcPr>
            <w:tcW w:w="2965" w:type="dxa"/>
          </w:tcPr>
          <w:p w14:paraId="2086C1A5" w14:textId="4B8DF1AB" w:rsidR="00651D50" w:rsidRPr="007F561E" w:rsidRDefault="00C3066B" w:rsidP="00651D50">
            <w:pPr>
              <w:pStyle w:val="ListParagraph"/>
              <w:ind w:left="0"/>
              <w:rPr>
                <w:rStyle w:val="Emphasis"/>
                <w:rFonts w:ascii="Calibri" w:hAnsi="Calibri" w:cs="Calibri"/>
                <w:i w:val="0"/>
              </w:rPr>
            </w:pPr>
            <w:r w:rsidRPr="007F561E">
              <w:rPr>
                <w:rStyle w:val="Emphasis"/>
                <w:rFonts w:ascii="Calibri" w:hAnsi="Calibri" w:cs="Calibri"/>
                <w:i w:val="0"/>
              </w:rPr>
              <w:t>Program Facilitator</w:t>
            </w:r>
          </w:p>
        </w:tc>
        <w:tc>
          <w:tcPr>
            <w:tcW w:w="6025" w:type="dxa"/>
          </w:tcPr>
          <w:p w14:paraId="6CBF99A0" w14:textId="2E712617" w:rsidR="00651D50" w:rsidRPr="007F561E" w:rsidRDefault="006616DE" w:rsidP="00651D50">
            <w:pPr>
              <w:pStyle w:val="ListParagraph"/>
              <w:ind w:left="0"/>
              <w:rPr>
                <w:rStyle w:val="Emphasis"/>
                <w:rFonts w:ascii="Calibri" w:hAnsi="Calibri" w:cs="Calibri"/>
                <w:i w:val="0"/>
              </w:rPr>
            </w:pPr>
            <w:r w:rsidRPr="007F561E">
              <w:rPr>
                <w:rStyle w:val="Emphasis"/>
                <w:rFonts w:ascii="Calibri" w:hAnsi="Calibri" w:cs="Calibri"/>
                <w:i w:val="0"/>
              </w:rPr>
              <w:t>Prepare and obtain</w:t>
            </w:r>
            <w:r w:rsidR="00C3066B" w:rsidRPr="007F561E">
              <w:rPr>
                <w:rStyle w:val="Emphasis"/>
                <w:rFonts w:ascii="Calibri" w:hAnsi="Calibri" w:cs="Calibri"/>
                <w:i w:val="0"/>
              </w:rPr>
              <w:t xml:space="preserve"> signed Volunteer Agreements</w:t>
            </w:r>
            <w:r w:rsidRPr="007F561E">
              <w:rPr>
                <w:rStyle w:val="Emphasis"/>
                <w:rFonts w:ascii="Calibri" w:hAnsi="Calibri" w:cs="Calibri"/>
                <w:i w:val="0"/>
              </w:rPr>
              <w:t>.</w:t>
            </w:r>
          </w:p>
        </w:tc>
      </w:tr>
      <w:tr w:rsidR="00651D50" w:rsidRPr="007F561E" w14:paraId="08E4513B" w14:textId="77777777" w:rsidTr="00651D50">
        <w:tc>
          <w:tcPr>
            <w:tcW w:w="2965" w:type="dxa"/>
          </w:tcPr>
          <w:p w14:paraId="011A7B44" w14:textId="0E53A865" w:rsidR="00651D50" w:rsidRPr="007F561E" w:rsidRDefault="00C3066B" w:rsidP="00651D50">
            <w:pPr>
              <w:pStyle w:val="ListParagraph"/>
              <w:ind w:left="0"/>
              <w:rPr>
                <w:rStyle w:val="Emphasis"/>
                <w:rFonts w:ascii="Calibri" w:hAnsi="Calibri" w:cs="Calibri"/>
                <w:i w:val="0"/>
              </w:rPr>
            </w:pPr>
            <w:r w:rsidRPr="007F561E">
              <w:rPr>
                <w:rStyle w:val="Emphasis"/>
                <w:rFonts w:ascii="Calibri" w:hAnsi="Calibri" w:cs="Calibri"/>
                <w:i w:val="0"/>
              </w:rPr>
              <w:t>Program Sponsor</w:t>
            </w:r>
          </w:p>
        </w:tc>
        <w:tc>
          <w:tcPr>
            <w:tcW w:w="6025" w:type="dxa"/>
          </w:tcPr>
          <w:p w14:paraId="6FF79A38" w14:textId="335F73E8" w:rsidR="00651D50" w:rsidRPr="007F561E" w:rsidRDefault="00C3066B" w:rsidP="00651D50">
            <w:pPr>
              <w:pStyle w:val="ListParagraph"/>
              <w:ind w:left="0"/>
              <w:rPr>
                <w:rStyle w:val="Emphasis"/>
                <w:rFonts w:ascii="Calibri" w:hAnsi="Calibri" w:cs="Calibri"/>
                <w:i w:val="0"/>
              </w:rPr>
            </w:pPr>
            <w:r w:rsidRPr="007F561E">
              <w:rPr>
                <w:rStyle w:val="Emphasis"/>
                <w:rFonts w:ascii="Calibri" w:hAnsi="Calibri" w:cs="Calibri"/>
                <w:i w:val="0"/>
              </w:rPr>
              <w:t>Ensure Volunteer Agreements and other program responsibilities are fulfilled.</w:t>
            </w:r>
          </w:p>
        </w:tc>
      </w:tr>
      <w:tr w:rsidR="00C3066B" w:rsidRPr="007F561E" w14:paraId="012888A6" w14:textId="77777777" w:rsidTr="00651D50">
        <w:tc>
          <w:tcPr>
            <w:tcW w:w="2965" w:type="dxa"/>
          </w:tcPr>
          <w:p w14:paraId="051419A5" w14:textId="7D24B33A" w:rsidR="00C3066B" w:rsidRPr="007F561E" w:rsidRDefault="00C3066B" w:rsidP="00651D50">
            <w:pPr>
              <w:pStyle w:val="ListParagraph"/>
              <w:ind w:left="0"/>
              <w:rPr>
                <w:rStyle w:val="Emphasis"/>
                <w:rFonts w:ascii="Calibri" w:hAnsi="Calibri" w:cs="Calibri"/>
                <w:i w:val="0"/>
              </w:rPr>
            </w:pPr>
            <w:r w:rsidRPr="007F561E">
              <w:rPr>
                <w:rStyle w:val="Emphasis"/>
                <w:rFonts w:ascii="Calibri" w:hAnsi="Calibri" w:cs="Calibri"/>
                <w:i w:val="0"/>
              </w:rPr>
              <w:t>Risk Management</w:t>
            </w:r>
          </w:p>
        </w:tc>
        <w:tc>
          <w:tcPr>
            <w:tcW w:w="6025" w:type="dxa"/>
          </w:tcPr>
          <w:p w14:paraId="6F28894F" w14:textId="2B3CB258" w:rsidR="00C3066B" w:rsidRPr="007F561E" w:rsidRDefault="000F667F" w:rsidP="00651D50">
            <w:pPr>
              <w:pStyle w:val="ListParagraph"/>
              <w:ind w:left="0"/>
              <w:rPr>
                <w:rStyle w:val="Emphasis"/>
                <w:rFonts w:ascii="Calibri" w:hAnsi="Calibri" w:cs="Calibri"/>
                <w:i w:val="0"/>
              </w:rPr>
            </w:pPr>
            <w:r w:rsidRPr="007F561E">
              <w:rPr>
                <w:rStyle w:val="Emphasis"/>
                <w:rFonts w:ascii="Calibri" w:hAnsi="Calibri" w:cs="Calibri"/>
                <w:i w:val="0"/>
              </w:rPr>
              <w:t xml:space="preserve">Utilize Volunteer Matters or other system for </w:t>
            </w:r>
            <w:proofErr w:type="gramStart"/>
            <w:r w:rsidRPr="007F561E">
              <w:rPr>
                <w:rStyle w:val="Emphasis"/>
                <w:rFonts w:ascii="Calibri" w:hAnsi="Calibri" w:cs="Calibri"/>
                <w:i w:val="0"/>
              </w:rPr>
              <w:t>registering</w:t>
            </w:r>
            <w:proofErr w:type="gramEnd"/>
            <w:r w:rsidRPr="007F561E">
              <w:rPr>
                <w:rStyle w:val="Emphasis"/>
                <w:rFonts w:ascii="Calibri" w:hAnsi="Calibri" w:cs="Calibri"/>
                <w:i w:val="0"/>
              </w:rPr>
              <w:t xml:space="preserve"> volunteer and completing a CBC.  Will also r</w:t>
            </w:r>
            <w:r w:rsidR="00C3066B" w:rsidRPr="007F561E">
              <w:rPr>
                <w:rStyle w:val="Emphasis"/>
                <w:rFonts w:ascii="Calibri" w:hAnsi="Calibri" w:cs="Calibri"/>
                <w:i w:val="0"/>
              </w:rPr>
              <w:t>etain Volunteer List and signed Volunteer Agreements</w:t>
            </w:r>
            <w:r w:rsidRPr="007F561E">
              <w:rPr>
                <w:rStyle w:val="Emphasis"/>
                <w:rFonts w:ascii="Calibri" w:hAnsi="Calibri" w:cs="Calibri"/>
                <w:i w:val="0"/>
              </w:rPr>
              <w:t xml:space="preserve"> prior to 2024.</w:t>
            </w:r>
          </w:p>
        </w:tc>
      </w:tr>
      <w:tr w:rsidR="00C3066B" w:rsidRPr="007F561E" w14:paraId="0ACBA2C1" w14:textId="77777777" w:rsidTr="00651D50">
        <w:tc>
          <w:tcPr>
            <w:tcW w:w="2965" w:type="dxa"/>
          </w:tcPr>
          <w:p w14:paraId="26F9B02B" w14:textId="3F435215" w:rsidR="00C3066B" w:rsidRPr="007F561E" w:rsidRDefault="00C3066B" w:rsidP="00651D50">
            <w:pPr>
              <w:pStyle w:val="ListParagraph"/>
              <w:ind w:left="0"/>
              <w:rPr>
                <w:rStyle w:val="Emphasis"/>
                <w:rFonts w:ascii="Calibri" w:hAnsi="Calibri" w:cs="Calibri"/>
                <w:i w:val="0"/>
              </w:rPr>
            </w:pPr>
            <w:r w:rsidRPr="007F561E">
              <w:rPr>
                <w:rStyle w:val="Emphasis"/>
                <w:rFonts w:ascii="Calibri" w:hAnsi="Calibri" w:cs="Calibri"/>
                <w:i w:val="0"/>
              </w:rPr>
              <w:t>Volunteer</w:t>
            </w:r>
          </w:p>
        </w:tc>
        <w:tc>
          <w:tcPr>
            <w:tcW w:w="6025" w:type="dxa"/>
          </w:tcPr>
          <w:p w14:paraId="53E81DCA" w14:textId="13C0C67C" w:rsidR="00C3066B" w:rsidRPr="007F561E" w:rsidRDefault="000F667F" w:rsidP="00651D50">
            <w:pPr>
              <w:pStyle w:val="ListParagraph"/>
              <w:ind w:left="0"/>
              <w:rPr>
                <w:rStyle w:val="Emphasis"/>
                <w:rFonts w:ascii="Calibri" w:hAnsi="Calibri" w:cs="Calibri"/>
                <w:i w:val="0"/>
              </w:rPr>
            </w:pPr>
            <w:r w:rsidRPr="007F561E">
              <w:rPr>
                <w:rStyle w:val="Emphasis"/>
                <w:rFonts w:ascii="Calibri" w:hAnsi="Calibri" w:cs="Calibri"/>
                <w:i w:val="0"/>
              </w:rPr>
              <w:t>Sign</w:t>
            </w:r>
            <w:r w:rsidR="00C3066B" w:rsidRPr="007F561E">
              <w:rPr>
                <w:rStyle w:val="Emphasis"/>
                <w:rFonts w:ascii="Calibri" w:hAnsi="Calibri" w:cs="Calibri"/>
                <w:i w:val="0"/>
              </w:rPr>
              <w:t xml:space="preserve"> Volunteer Agreement, </w:t>
            </w:r>
            <w:r w:rsidR="002C3C74" w:rsidRPr="007F561E">
              <w:rPr>
                <w:rStyle w:val="Emphasis"/>
                <w:rFonts w:ascii="Calibri" w:hAnsi="Calibri" w:cs="Calibri"/>
                <w:i w:val="0"/>
              </w:rPr>
              <w:t>agree to</w:t>
            </w:r>
            <w:r w:rsidR="00C3066B" w:rsidRPr="007F561E">
              <w:rPr>
                <w:rStyle w:val="Emphasis"/>
                <w:rFonts w:ascii="Calibri" w:hAnsi="Calibri" w:cs="Calibri"/>
                <w:i w:val="0"/>
              </w:rPr>
              <w:t xml:space="preserve"> </w:t>
            </w:r>
            <w:r w:rsidR="002C3C74" w:rsidRPr="007F561E">
              <w:rPr>
                <w:rStyle w:val="Emphasis"/>
                <w:rFonts w:ascii="Calibri" w:hAnsi="Calibri" w:cs="Calibri"/>
                <w:i w:val="0"/>
              </w:rPr>
              <w:t xml:space="preserve">the stated </w:t>
            </w:r>
            <w:r w:rsidR="00C3066B" w:rsidRPr="007F561E">
              <w:rPr>
                <w:rStyle w:val="Emphasis"/>
                <w:rFonts w:ascii="Calibri" w:hAnsi="Calibri" w:cs="Calibri"/>
                <w:i w:val="0"/>
              </w:rPr>
              <w:t xml:space="preserve">requirements, </w:t>
            </w:r>
            <w:r w:rsidRPr="007F561E">
              <w:rPr>
                <w:rStyle w:val="Emphasis"/>
                <w:rFonts w:ascii="Calibri" w:hAnsi="Calibri" w:cs="Calibri"/>
                <w:i w:val="0"/>
              </w:rPr>
              <w:t>and</w:t>
            </w:r>
            <w:r w:rsidR="00C3066B" w:rsidRPr="007F561E">
              <w:rPr>
                <w:rStyle w:val="Emphasis"/>
                <w:rFonts w:ascii="Calibri" w:hAnsi="Calibri" w:cs="Calibri"/>
                <w:i w:val="0"/>
              </w:rPr>
              <w:t xml:space="preserve"> forward to </w:t>
            </w:r>
            <w:r w:rsidRPr="007F561E">
              <w:rPr>
                <w:rStyle w:val="Emphasis"/>
                <w:rFonts w:ascii="Calibri" w:hAnsi="Calibri" w:cs="Calibri"/>
                <w:i w:val="0"/>
              </w:rPr>
              <w:t>Risk prior to first day of program.</w:t>
            </w:r>
          </w:p>
        </w:tc>
      </w:tr>
    </w:tbl>
    <w:p w14:paraId="055F8CFC" w14:textId="77777777" w:rsidR="00015533" w:rsidRPr="007F561E" w:rsidRDefault="00015533" w:rsidP="007E2BC7">
      <w:pPr>
        <w:spacing w:after="0" w:line="240" w:lineRule="auto"/>
        <w:jc w:val="both"/>
        <w:rPr>
          <w:rFonts w:ascii="Calibri" w:hAnsi="Calibri" w:cs="Calibri"/>
          <w:bCs/>
        </w:rPr>
      </w:pPr>
    </w:p>
    <w:p w14:paraId="25C2E470" w14:textId="480237A4" w:rsidR="00063ED8" w:rsidRPr="00463802" w:rsidRDefault="00063ED8" w:rsidP="00463802">
      <w:pPr>
        <w:pStyle w:val="Heading2"/>
        <w:numPr>
          <w:ilvl w:val="0"/>
          <w:numId w:val="0"/>
        </w:numPr>
        <w:ind w:left="360"/>
      </w:pPr>
      <w:bookmarkStart w:id="10" w:name="_Toc225508309"/>
      <w:r w:rsidRPr="00463802">
        <w:t>Program Facilitator/Sponsor</w:t>
      </w:r>
      <w:bookmarkEnd w:id="10"/>
    </w:p>
    <w:p w14:paraId="72C4AAA9" w14:textId="3D4F6671" w:rsidR="00063ED8" w:rsidRPr="007F561E" w:rsidRDefault="00063ED8" w:rsidP="005566FD">
      <w:pPr>
        <w:spacing w:after="0" w:line="240" w:lineRule="auto"/>
        <w:ind w:left="360"/>
        <w:jc w:val="both"/>
        <w:rPr>
          <w:rFonts w:ascii="Calibri" w:hAnsi="Calibri" w:cs="Calibri"/>
        </w:rPr>
      </w:pPr>
      <w:r w:rsidRPr="007F561E">
        <w:rPr>
          <w:rFonts w:ascii="Calibri" w:hAnsi="Calibri" w:cs="Calibri"/>
        </w:rPr>
        <w:t xml:space="preserve">Upon the determination volunteers will be used for a University Program, the Program Facilitator will work with </w:t>
      </w:r>
      <w:r w:rsidR="000F667F" w:rsidRPr="007F561E">
        <w:rPr>
          <w:rFonts w:ascii="Calibri" w:hAnsi="Calibri" w:cs="Calibri"/>
        </w:rPr>
        <w:t xml:space="preserve">Risk Management to ensure </w:t>
      </w:r>
      <w:r w:rsidRPr="007F561E">
        <w:rPr>
          <w:rFonts w:ascii="Calibri" w:hAnsi="Calibri" w:cs="Calibri"/>
        </w:rPr>
        <w:t>all volunteers</w:t>
      </w:r>
      <w:r w:rsidR="002C3C74" w:rsidRPr="007F561E">
        <w:rPr>
          <w:rFonts w:ascii="Calibri" w:hAnsi="Calibri" w:cs="Calibri"/>
        </w:rPr>
        <w:t xml:space="preserve"> </w:t>
      </w:r>
      <w:r w:rsidRPr="007F561E">
        <w:rPr>
          <w:rFonts w:ascii="Calibri" w:hAnsi="Calibri" w:cs="Calibri"/>
        </w:rPr>
        <w:t>complete a Volunteer Agreement.</w:t>
      </w:r>
    </w:p>
    <w:p w14:paraId="78BCBD43" w14:textId="7BB5BAE2" w:rsidR="00AD14E9" w:rsidRPr="007F561E" w:rsidRDefault="00AD14E9" w:rsidP="005566FD">
      <w:pPr>
        <w:spacing w:after="0" w:line="240" w:lineRule="auto"/>
        <w:ind w:left="360"/>
        <w:jc w:val="both"/>
        <w:rPr>
          <w:rFonts w:ascii="Calibri" w:hAnsi="Calibri" w:cs="Calibri"/>
        </w:rPr>
      </w:pPr>
    </w:p>
    <w:p w14:paraId="05CF6093" w14:textId="19BE2134" w:rsidR="00AD14E9" w:rsidRPr="007F561E" w:rsidRDefault="00AD14E9" w:rsidP="005566FD">
      <w:pPr>
        <w:spacing w:after="0" w:line="240" w:lineRule="auto"/>
        <w:ind w:left="360"/>
        <w:jc w:val="both"/>
        <w:rPr>
          <w:rFonts w:ascii="Calibri" w:hAnsi="Calibri" w:cs="Calibri"/>
        </w:rPr>
      </w:pPr>
      <w:r w:rsidRPr="007F561E">
        <w:rPr>
          <w:rFonts w:ascii="Calibri" w:hAnsi="Calibri" w:cs="Calibri"/>
        </w:rPr>
        <w:t>The Program Facilitator/Sponsor is required to fulfill all other applicable conditions of coordinating a program for the University (i.e. screening, training, supervision, and document retention)</w:t>
      </w:r>
      <w:r w:rsidR="005566FD" w:rsidRPr="007F561E">
        <w:rPr>
          <w:rFonts w:ascii="Calibri" w:hAnsi="Calibri" w:cs="Calibri"/>
        </w:rPr>
        <w:t>, including any University Policy or other SOP</w:t>
      </w:r>
      <w:r w:rsidRPr="007F561E">
        <w:rPr>
          <w:rFonts w:ascii="Calibri" w:hAnsi="Calibri" w:cs="Calibri"/>
        </w:rPr>
        <w:t>.</w:t>
      </w:r>
    </w:p>
    <w:p w14:paraId="4A7B8F60" w14:textId="01384359" w:rsidR="00063ED8" w:rsidRPr="007F561E" w:rsidRDefault="00063ED8" w:rsidP="005566FD">
      <w:pPr>
        <w:spacing w:after="0" w:line="240" w:lineRule="auto"/>
        <w:ind w:left="360"/>
        <w:jc w:val="both"/>
        <w:rPr>
          <w:rFonts w:ascii="Calibri" w:hAnsi="Calibri" w:cs="Calibri"/>
        </w:rPr>
      </w:pPr>
    </w:p>
    <w:p w14:paraId="667C6F44" w14:textId="4EAF68E3" w:rsidR="00063ED8" w:rsidRPr="007F561E" w:rsidRDefault="00063ED8" w:rsidP="005566FD">
      <w:pPr>
        <w:spacing w:after="0" w:line="240" w:lineRule="auto"/>
        <w:ind w:left="360"/>
        <w:jc w:val="both"/>
        <w:rPr>
          <w:rFonts w:ascii="Calibri" w:hAnsi="Calibri" w:cs="Calibri"/>
          <w:i/>
        </w:rPr>
      </w:pPr>
      <w:r w:rsidRPr="007F561E">
        <w:rPr>
          <w:rFonts w:ascii="Calibri" w:hAnsi="Calibri" w:cs="Calibri"/>
          <w:i/>
        </w:rPr>
        <w:t>Note</w:t>
      </w:r>
      <w:proofErr w:type="gramStart"/>
      <w:r w:rsidRPr="007F561E">
        <w:rPr>
          <w:rFonts w:ascii="Calibri" w:hAnsi="Calibri" w:cs="Calibri"/>
          <w:i/>
        </w:rPr>
        <w:t>:  Should</w:t>
      </w:r>
      <w:proofErr w:type="gramEnd"/>
      <w:r w:rsidRPr="007F561E">
        <w:rPr>
          <w:rFonts w:ascii="Calibri" w:hAnsi="Calibri" w:cs="Calibri"/>
          <w:i/>
        </w:rPr>
        <w:t xml:space="preserve"> the Program Facilitator conduct a CBC outside of </w:t>
      </w:r>
      <w:r w:rsidR="000F667F" w:rsidRPr="007F561E">
        <w:rPr>
          <w:rFonts w:ascii="Calibri" w:hAnsi="Calibri" w:cs="Calibri"/>
          <w:i/>
        </w:rPr>
        <w:t>the Volunteer Matters system,</w:t>
      </w:r>
      <w:r w:rsidRPr="007F561E">
        <w:rPr>
          <w:rFonts w:ascii="Calibri" w:hAnsi="Calibri" w:cs="Calibri"/>
          <w:i/>
        </w:rPr>
        <w:t xml:space="preserve"> the results of the CBC and the signed Volunteer Form should be forwarded to Risk Management.</w:t>
      </w:r>
    </w:p>
    <w:p w14:paraId="544C821A" w14:textId="77777777" w:rsidR="00063ED8" w:rsidRPr="007F561E" w:rsidRDefault="00063ED8" w:rsidP="00AD14E9">
      <w:pPr>
        <w:spacing w:after="0" w:line="240" w:lineRule="auto"/>
        <w:ind w:left="360"/>
        <w:rPr>
          <w:rFonts w:ascii="Calibri" w:hAnsi="Calibri" w:cs="Calibri"/>
        </w:rPr>
      </w:pPr>
    </w:p>
    <w:p w14:paraId="564A1507" w14:textId="77777777" w:rsidR="005566FD" w:rsidRPr="007F561E" w:rsidRDefault="005566FD" w:rsidP="00136BF5">
      <w:pPr>
        <w:pStyle w:val="ListParagraph"/>
        <w:numPr>
          <w:ilvl w:val="0"/>
          <w:numId w:val="3"/>
        </w:numPr>
        <w:spacing w:after="0" w:line="240" w:lineRule="auto"/>
        <w:rPr>
          <w:rFonts w:ascii="Calibri" w:hAnsi="Calibri" w:cs="Calibri"/>
        </w:rPr>
      </w:pPr>
      <w:r w:rsidRPr="007F561E">
        <w:rPr>
          <w:rFonts w:ascii="Calibri" w:hAnsi="Calibri" w:cs="Calibri"/>
        </w:rPr>
        <w:t>Determine volunteers needed for a program</w:t>
      </w:r>
    </w:p>
    <w:p w14:paraId="786D0884" w14:textId="21D25905" w:rsidR="005566FD" w:rsidRPr="007F561E" w:rsidRDefault="00A113AB" w:rsidP="00136BF5">
      <w:pPr>
        <w:pStyle w:val="ListParagraph"/>
        <w:numPr>
          <w:ilvl w:val="0"/>
          <w:numId w:val="3"/>
        </w:numPr>
        <w:spacing w:after="0" w:line="240" w:lineRule="auto"/>
        <w:rPr>
          <w:rFonts w:ascii="Calibri" w:hAnsi="Calibri" w:cs="Calibri"/>
        </w:rPr>
      </w:pPr>
      <w:r w:rsidRPr="007F561E">
        <w:rPr>
          <w:rFonts w:ascii="Calibri" w:hAnsi="Calibri" w:cs="Calibri"/>
        </w:rPr>
        <w:t>Complete a</w:t>
      </w:r>
      <w:r w:rsidR="005566FD" w:rsidRPr="007F561E">
        <w:rPr>
          <w:rFonts w:ascii="Calibri" w:hAnsi="Calibri" w:cs="Calibri"/>
        </w:rPr>
        <w:t xml:space="preserve"> Volunteer Agreement </w:t>
      </w:r>
      <w:r w:rsidRPr="007F561E">
        <w:rPr>
          <w:rFonts w:ascii="Calibri" w:hAnsi="Calibri" w:cs="Calibri"/>
        </w:rPr>
        <w:t>with name,</w:t>
      </w:r>
      <w:r w:rsidR="005566FD" w:rsidRPr="007F561E">
        <w:rPr>
          <w:rFonts w:ascii="Calibri" w:hAnsi="Calibri" w:cs="Calibri"/>
        </w:rPr>
        <w:t xml:space="preserve"> program date, time, and volunteer duties</w:t>
      </w:r>
    </w:p>
    <w:p w14:paraId="1C45E835" w14:textId="7404D505" w:rsidR="00063ED8" w:rsidRPr="007F561E" w:rsidRDefault="00063ED8" w:rsidP="00136BF5">
      <w:pPr>
        <w:pStyle w:val="ListParagraph"/>
        <w:numPr>
          <w:ilvl w:val="0"/>
          <w:numId w:val="3"/>
        </w:numPr>
        <w:spacing w:after="0" w:line="240" w:lineRule="auto"/>
        <w:rPr>
          <w:rFonts w:ascii="Calibri" w:hAnsi="Calibri" w:cs="Calibri"/>
        </w:rPr>
      </w:pPr>
      <w:r w:rsidRPr="007F561E">
        <w:rPr>
          <w:rFonts w:ascii="Calibri" w:hAnsi="Calibri" w:cs="Calibri"/>
        </w:rPr>
        <w:t>Provide Volunteer Agreement to individual</w:t>
      </w:r>
    </w:p>
    <w:p w14:paraId="6D154F0D" w14:textId="6A552943" w:rsidR="00063ED8" w:rsidRPr="007F561E" w:rsidRDefault="00063ED8" w:rsidP="00136BF5">
      <w:pPr>
        <w:pStyle w:val="ListParagraph"/>
        <w:numPr>
          <w:ilvl w:val="0"/>
          <w:numId w:val="3"/>
        </w:numPr>
        <w:spacing w:after="0" w:line="240" w:lineRule="auto"/>
        <w:rPr>
          <w:rFonts w:ascii="Calibri" w:hAnsi="Calibri" w:cs="Calibri"/>
        </w:rPr>
      </w:pPr>
      <w:r w:rsidRPr="007F561E">
        <w:rPr>
          <w:rFonts w:ascii="Calibri" w:hAnsi="Calibri" w:cs="Calibri"/>
        </w:rPr>
        <w:t xml:space="preserve">Receive signed </w:t>
      </w:r>
      <w:r w:rsidR="001E722F" w:rsidRPr="007F561E">
        <w:rPr>
          <w:rFonts w:ascii="Calibri" w:hAnsi="Calibri" w:cs="Calibri"/>
        </w:rPr>
        <w:t>acceptance Agreement</w:t>
      </w:r>
      <w:r w:rsidRPr="007F561E">
        <w:rPr>
          <w:rFonts w:ascii="Calibri" w:hAnsi="Calibri" w:cs="Calibri"/>
        </w:rPr>
        <w:t xml:space="preserve"> from Volunteer</w:t>
      </w:r>
    </w:p>
    <w:p w14:paraId="5CDE6BAD" w14:textId="505E4C0F" w:rsidR="005566FD" w:rsidRPr="007F561E" w:rsidRDefault="00063ED8" w:rsidP="00136BF5">
      <w:pPr>
        <w:pStyle w:val="ListParagraph"/>
        <w:numPr>
          <w:ilvl w:val="0"/>
          <w:numId w:val="3"/>
        </w:numPr>
        <w:spacing w:after="0" w:line="240" w:lineRule="auto"/>
        <w:rPr>
          <w:rFonts w:ascii="Calibri" w:hAnsi="Calibri" w:cs="Calibri"/>
        </w:rPr>
      </w:pPr>
      <w:r w:rsidRPr="007F561E">
        <w:rPr>
          <w:rFonts w:ascii="Calibri" w:hAnsi="Calibri" w:cs="Calibri"/>
        </w:rPr>
        <w:t xml:space="preserve">Forward </w:t>
      </w:r>
      <w:r w:rsidR="007F561E">
        <w:rPr>
          <w:rFonts w:ascii="Calibri" w:hAnsi="Calibri" w:cs="Calibri"/>
        </w:rPr>
        <w:t xml:space="preserve">signed Agreement </w:t>
      </w:r>
      <w:r w:rsidRPr="007F561E">
        <w:rPr>
          <w:rFonts w:ascii="Calibri" w:hAnsi="Calibri" w:cs="Calibri"/>
        </w:rPr>
        <w:t>to Risk Management</w:t>
      </w:r>
    </w:p>
    <w:p w14:paraId="2807C111" w14:textId="5602D009" w:rsidR="002C3C74" w:rsidRPr="007F561E" w:rsidRDefault="002C3C74" w:rsidP="00136BF5">
      <w:pPr>
        <w:pStyle w:val="ListParagraph"/>
        <w:numPr>
          <w:ilvl w:val="0"/>
          <w:numId w:val="7"/>
        </w:numPr>
        <w:spacing w:after="0" w:line="240" w:lineRule="auto"/>
        <w:jc w:val="both"/>
        <w:rPr>
          <w:rFonts w:ascii="Calibri" w:hAnsi="Calibri" w:cs="Calibri"/>
          <w:bCs/>
        </w:rPr>
      </w:pPr>
      <w:r w:rsidRPr="007F561E">
        <w:rPr>
          <w:rFonts w:ascii="Calibri" w:hAnsi="Calibri" w:cs="Calibri"/>
          <w:bCs/>
        </w:rPr>
        <w:t xml:space="preserve">After the Criminal Background Check has been completed, Risk Management will notify the Program Facilitator they are approved to proceed with the service of the volunteer. </w:t>
      </w:r>
    </w:p>
    <w:p w14:paraId="4C866EA2" w14:textId="77777777" w:rsidR="002C3C74" w:rsidRDefault="002C3C74" w:rsidP="00136BF5">
      <w:pPr>
        <w:pStyle w:val="ListParagraph"/>
        <w:numPr>
          <w:ilvl w:val="0"/>
          <w:numId w:val="7"/>
        </w:numPr>
        <w:spacing w:after="0" w:line="240" w:lineRule="auto"/>
        <w:jc w:val="both"/>
        <w:rPr>
          <w:rFonts w:ascii="Calibri" w:hAnsi="Calibri" w:cs="Calibri"/>
          <w:bCs/>
        </w:rPr>
      </w:pPr>
      <w:r w:rsidRPr="007F561E">
        <w:rPr>
          <w:rFonts w:ascii="Calibri" w:hAnsi="Calibri" w:cs="Calibri"/>
          <w:bCs/>
        </w:rPr>
        <w:t xml:space="preserve">In the event negative findings are </w:t>
      </w:r>
      <w:proofErr w:type="gramStart"/>
      <w:r w:rsidRPr="007F561E">
        <w:rPr>
          <w:rFonts w:ascii="Calibri" w:hAnsi="Calibri" w:cs="Calibri"/>
          <w:bCs/>
        </w:rPr>
        <w:t>reporting</w:t>
      </w:r>
      <w:proofErr w:type="gramEnd"/>
      <w:r w:rsidRPr="007F561E">
        <w:rPr>
          <w:rFonts w:ascii="Calibri" w:hAnsi="Calibri" w:cs="Calibri"/>
          <w:bCs/>
        </w:rPr>
        <w:t>, the volunteer will not be allowed to participate.</w:t>
      </w:r>
    </w:p>
    <w:p w14:paraId="5FCEDAEF" w14:textId="77777777" w:rsidR="00136BF5" w:rsidRPr="007F561E" w:rsidRDefault="00136BF5" w:rsidP="00136BF5">
      <w:pPr>
        <w:pStyle w:val="ListParagraph"/>
        <w:spacing w:after="0" w:line="240" w:lineRule="auto"/>
        <w:ind w:left="1440"/>
        <w:jc w:val="both"/>
        <w:rPr>
          <w:rFonts w:ascii="Calibri" w:hAnsi="Calibri" w:cs="Calibri"/>
          <w:bCs/>
        </w:rPr>
      </w:pPr>
    </w:p>
    <w:p w14:paraId="2CE3D2DC" w14:textId="77777777" w:rsidR="00FE3538" w:rsidRDefault="00FE3538">
      <w:pPr>
        <w:rPr>
          <w:rFonts w:ascii="Arial" w:eastAsia="Times New Roman" w:hAnsi="Arial" w:cs="Times New Roman"/>
          <w:color w:val="2F5496" w:themeColor="accent5" w:themeShade="BF"/>
          <w:sz w:val="24"/>
          <w:szCs w:val="24"/>
          <w:shd w:val="clear" w:color="auto" w:fill="FFFFFF"/>
        </w:rPr>
      </w:pPr>
      <w:r>
        <w:br w:type="page"/>
      </w:r>
    </w:p>
    <w:p w14:paraId="0D1DE518" w14:textId="40202979" w:rsidR="00E54FA4" w:rsidRPr="00463802" w:rsidRDefault="00E54FA4" w:rsidP="00463802">
      <w:pPr>
        <w:pStyle w:val="Heading2"/>
        <w:numPr>
          <w:ilvl w:val="0"/>
          <w:numId w:val="0"/>
        </w:numPr>
        <w:ind w:left="360"/>
      </w:pPr>
      <w:bookmarkStart w:id="11" w:name="_Toc225508310"/>
      <w:r w:rsidRPr="00463802">
        <w:lastRenderedPageBreak/>
        <w:t>Volunteer</w:t>
      </w:r>
      <w:bookmarkEnd w:id="11"/>
    </w:p>
    <w:p w14:paraId="73CC43A0" w14:textId="05D60823" w:rsidR="00136BF5" w:rsidRDefault="00497CC9" w:rsidP="00786C5C">
      <w:pPr>
        <w:spacing w:after="0" w:line="240" w:lineRule="auto"/>
        <w:ind w:left="360"/>
        <w:jc w:val="both"/>
        <w:rPr>
          <w:rFonts w:ascii="Calibri" w:hAnsi="Calibri" w:cs="Calibri"/>
          <w:bCs/>
        </w:rPr>
      </w:pPr>
      <w:r w:rsidRPr="007F561E">
        <w:rPr>
          <w:rFonts w:ascii="Calibri" w:hAnsi="Calibri" w:cs="Calibri"/>
          <w:bCs/>
        </w:rPr>
        <w:t>All volunteers will review and sign a Volunteer Agreement prior to participat</w:t>
      </w:r>
      <w:r w:rsidR="002C3C74" w:rsidRPr="007F561E">
        <w:rPr>
          <w:rFonts w:ascii="Calibri" w:hAnsi="Calibri" w:cs="Calibri"/>
          <w:bCs/>
        </w:rPr>
        <w:t>ing</w:t>
      </w:r>
      <w:r w:rsidRPr="007F561E">
        <w:rPr>
          <w:rFonts w:ascii="Calibri" w:hAnsi="Calibri" w:cs="Calibri"/>
          <w:bCs/>
        </w:rPr>
        <w:t xml:space="preserve"> in a University program</w:t>
      </w:r>
      <w:r w:rsidR="00FE3538">
        <w:rPr>
          <w:rFonts w:ascii="Calibri" w:hAnsi="Calibri" w:cs="Calibri"/>
          <w:bCs/>
        </w:rPr>
        <w:t xml:space="preserve"> that complies with the </w:t>
      </w:r>
      <w:r w:rsidR="00FE3538" w:rsidRPr="00FE3538">
        <w:rPr>
          <w:rFonts w:ascii="Calibri" w:hAnsi="Calibri" w:cs="Calibri"/>
          <w:bCs/>
          <w:i/>
          <w:iCs/>
        </w:rPr>
        <w:t>Volunteer Requirement Section</w:t>
      </w:r>
      <w:r w:rsidR="00FE3538">
        <w:rPr>
          <w:rFonts w:ascii="Calibri" w:hAnsi="Calibri" w:cs="Calibri"/>
          <w:bCs/>
        </w:rPr>
        <w:t xml:space="preserve"> below.  Criminal Background Checks may be required.  </w:t>
      </w:r>
    </w:p>
    <w:p w14:paraId="66C1B961" w14:textId="77777777" w:rsidR="00FE3538" w:rsidRPr="007F561E" w:rsidRDefault="00FE3538" w:rsidP="00786C5C">
      <w:pPr>
        <w:spacing w:after="0" w:line="240" w:lineRule="auto"/>
        <w:ind w:left="360"/>
        <w:jc w:val="both"/>
        <w:rPr>
          <w:rFonts w:ascii="Calibri" w:hAnsi="Calibri" w:cs="Calibri"/>
          <w:bCs/>
        </w:rPr>
      </w:pPr>
    </w:p>
    <w:p w14:paraId="3F4240AE" w14:textId="77777777" w:rsidR="00E0603A" w:rsidRPr="007F561E" w:rsidRDefault="00E0603A" w:rsidP="00136BF5">
      <w:pPr>
        <w:pStyle w:val="ListParagraph"/>
        <w:numPr>
          <w:ilvl w:val="0"/>
          <w:numId w:val="5"/>
        </w:numPr>
        <w:spacing w:after="0" w:line="240" w:lineRule="auto"/>
        <w:jc w:val="both"/>
        <w:rPr>
          <w:rFonts w:ascii="Calibri" w:hAnsi="Calibri" w:cs="Calibri"/>
          <w:bCs/>
        </w:rPr>
      </w:pPr>
      <w:r w:rsidRPr="007F561E">
        <w:rPr>
          <w:rFonts w:ascii="Calibri" w:hAnsi="Calibri" w:cs="Calibri"/>
          <w:bCs/>
        </w:rPr>
        <w:t>Receive a Volunteer Agreement from the Program Facilitator</w:t>
      </w:r>
    </w:p>
    <w:p w14:paraId="5BB602E9" w14:textId="48D1FAAF" w:rsidR="003C1E78" w:rsidRPr="007F561E" w:rsidRDefault="003C1E78" w:rsidP="00136BF5">
      <w:pPr>
        <w:pStyle w:val="ListParagraph"/>
        <w:numPr>
          <w:ilvl w:val="0"/>
          <w:numId w:val="5"/>
        </w:numPr>
        <w:spacing w:after="0" w:line="240" w:lineRule="auto"/>
        <w:jc w:val="both"/>
        <w:rPr>
          <w:rFonts w:ascii="Calibri" w:hAnsi="Calibri" w:cs="Calibri"/>
          <w:bCs/>
        </w:rPr>
      </w:pPr>
      <w:r w:rsidRPr="007F561E">
        <w:rPr>
          <w:rFonts w:ascii="Calibri" w:hAnsi="Calibri" w:cs="Calibri"/>
          <w:bCs/>
        </w:rPr>
        <w:t xml:space="preserve">Review </w:t>
      </w:r>
      <w:r w:rsidR="002C3C74" w:rsidRPr="007F561E">
        <w:rPr>
          <w:rFonts w:ascii="Calibri" w:hAnsi="Calibri" w:cs="Calibri"/>
          <w:bCs/>
        </w:rPr>
        <w:t>the stated obligations within the Volunteer Agreement and sign</w:t>
      </w:r>
    </w:p>
    <w:p w14:paraId="450E6D92" w14:textId="0CACB79B" w:rsidR="003C1E78" w:rsidRDefault="003C1E78" w:rsidP="00136BF5">
      <w:pPr>
        <w:pStyle w:val="ListParagraph"/>
        <w:numPr>
          <w:ilvl w:val="0"/>
          <w:numId w:val="5"/>
        </w:numPr>
        <w:spacing w:after="0" w:line="240" w:lineRule="auto"/>
        <w:jc w:val="both"/>
        <w:rPr>
          <w:rFonts w:ascii="Calibri" w:hAnsi="Calibri" w:cs="Calibri"/>
          <w:bCs/>
        </w:rPr>
      </w:pPr>
      <w:r w:rsidRPr="007F561E">
        <w:rPr>
          <w:rFonts w:ascii="Calibri" w:hAnsi="Calibri" w:cs="Calibri"/>
          <w:bCs/>
        </w:rPr>
        <w:t xml:space="preserve">Forward </w:t>
      </w:r>
      <w:r w:rsidR="002C3C74" w:rsidRPr="007F561E">
        <w:rPr>
          <w:rFonts w:ascii="Calibri" w:hAnsi="Calibri" w:cs="Calibri"/>
          <w:bCs/>
        </w:rPr>
        <w:t xml:space="preserve">the signed document </w:t>
      </w:r>
      <w:r w:rsidRPr="007F561E">
        <w:rPr>
          <w:rFonts w:ascii="Calibri" w:hAnsi="Calibri" w:cs="Calibri"/>
          <w:bCs/>
        </w:rPr>
        <w:t>to the Program Facilitator</w:t>
      </w:r>
    </w:p>
    <w:p w14:paraId="156667C4" w14:textId="604D5F75" w:rsidR="00FE3538" w:rsidRPr="00FE3538" w:rsidRDefault="007F561E" w:rsidP="00FE3538">
      <w:pPr>
        <w:pStyle w:val="ListParagraph"/>
        <w:numPr>
          <w:ilvl w:val="0"/>
          <w:numId w:val="5"/>
        </w:numPr>
        <w:spacing w:after="0" w:line="240" w:lineRule="auto"/>
        <w:jc w:val="both"/>
        <w:rPr>
          <w:rFonts w:ascii="Calibri" w:hAnsi="Calibri" w:cs="Calibri"/>
          <w:bCs/>
        </w:rPr>
      </w:pPr>
      <w:r>
        <w:rPr>
          <w:rFonts w:ascii="Calibri" w:hAnsi="Calibri" w:cs="Calibri"/>
          <w:bCs/>
        </w:rPr>
        <w:t xml:space="preserve">Receive notification from Risk Management if CBC </w:t>
      </w:r>
      <w:proofErr w:type="gramStart"/>
      <w:r>
        <w:rPr>
          <w:rFonts w:ascii="Calibri" w:hAnsi="Calibri" w:cs="Calibri"/>
          <w:bCs/>
        </w:rPr>
        <w:t>required</w:t>
      </w:r>
      <w:proofErr w:type="gramEnd"/>
      <w:r>
        <w:rPr>
          <w:rFonts w:ascii="Calibri" w:hAnsi="Calibri" w:cs="Calibri"/>
          <w:bCs/>
        </w:rPr>
        <w:t xml:space="preserve"> and:</w:t>
      </w:r>
    </w:p>
    <w:p w14:paraId="01480C4C" w14:textId="77777777" w:rsidR="007F561E" w:rsidRDefault="007F561E" w:rsidP="00136BF5">
      <w:pPr>
        <w:pStyle w:val="ListParagraph"/>
        <w:numPr>
          <w:ilvl w:val="1"/>
          <w:numId w:val="5"/>
        </w:numPr>
        <w:spacing w:after="0" w:line="240" w:lineRule="auto"/>
        <w:jc w:val="both"/>
        <w:rPr>
          <w:rFonts w:ascii="Calibri" w:hAnsi="Calibri" w:cs="Calibri"/>
          <w:bCs/>
        </w:rPr>
      </w:pPr>
      <w:r>
        <w:rPr>
          <w:rFonts w:ascii="Calibri" w:hAnsi="Calibri" w:cs="Calibri"/>
          <w:bCs/>
        </w:rPr>
        <w:t>Complete Volunteer Matters profile if requested</w:t>
      </w:r>
    </w:p>
    <w:p w14:paraId="0CB3685C" w14:textId="77777777" w:rsidR="00136BF5" w:rsidRDefault="007F561E" w:rsidP="00136BF5">
      <w:pPr>
        <w:pStyle w:val="ListParagraph"/>
        <w:numPr>
          <w:ilvl w:val="1"/>
          <w:numId w:val="5"/>
        </w:numPr>
        <w:spacing w:after="0" w:line="240" w:lineRule="auto"/>
        <w:jc w:val="both"/>
        <w:rPr>
          <w:rFonts w:ascii="Calibri" w:hAnsi="Calibri" w:cs="Calibri"/>
          <w:bCs/>
        </w:rPr>
      </w:pPr>
      <w:r>
        <w:rPr>
          <w:rFonts w:ascii="Calibri" w:hAnsi="Calibri" w:cs="Calibri"/>
          <w:bCs/>
        </w:rPr>
        <w:t>Complete Hire Rite CBC application if requested</w:t>
      </w:r>
    </w:p>
    <w:p w14:paraId="1AADD8B9" w14:textId="77777777" w:rsidR="00136BF5" w:rsidRDefault="007F561E" w:rsidP="00136BF5">
      <w:pPr>
        <w:pStyle w:val="ListParagraph"/>
        <w:numPr>
          <w:ilvl w:val="1"/>
          <w:numId w:val="5"/>
        </w:numPr>
        <w:spacing w:after="0" w:line="240" w:lineRule="auto"/>
        <w:jc w:val="both"/>
        <w:rPr>
          <w:rFonts w:ascii="Calibri" w:hAnsi="Calibri" w:cs="Calibri"/>
          <w:bCs/>
        </w:rPr>
      </w:pPr>
      <w:r w:rsidRPr="00136BF5">
        <w:rPr>
          <w:rFonts w:ascii="Calibri" w:hAnsi="Calibri" w:cs="Calibri"/>
          <w:bCs/>
        </w:rPr>
        <w:t>All volunteers are required to self-report any criminal arrests, charges, or convictions.  Failure to self-report may result in denial of volunteer status.</w:t>
      </w:r>
    </w:p>
    <w:p w14:paraId="4BB1B4F6" w14:textId="7FA29151" w:rsidR="003C1E78" w:rsidRPr="00136BF5" w:rsidRDefault="003C1E78" w:rsidP="00136BF5">
      <w:pPr>
        <w:pStyle w:val="ListParagraph"/>
        <w:numPr>
          <w:ilvl w:val="1"/>
          <w:numId w:val="5"/>
        </w:numPr>
        <w:spacing w:after="0" w:line="240" w:lineRule="auto"/>
        <w:jc w:val="both"/>
        <w:rPr>
          <w:rFonts w:ascii="Calibri" w:hAnsi="Calibri" w:cs="Calibri"/>
          <w:bCs/>
        </w:rPr>
      </w:pPr>
      <w:r w:rsidRPr="00136BF5">
        <w:rPr>
          <w:rFonts w:ascii="Calibri" w:hAnsi="Calibri" w:cs="Calibri"/>
        </w:rPr>
        <w:t>If during the pendency of your volunteer work with the University you are subject to criminal arrests, charges, or convictions (including misdemeanor traffic offenses punishable only by fine) you must immediately report to Human Resources within twenty-four (24) hours or at the earliest possible opportunity following the arrest of issuance of charges.  Failure to make the required report will result in the immediate ending of the volunteer position.</w:t>
      </w:r>
    </w:p>
    <w:p w14:paraId="5F992410" w14:textId="77777777" w:rsidR="00136BF5" w:rsidRPr="007F561E" w:rsidRDefault="00136BF5" w:rsidP="00136BF5">
      <w:pPr>
        <w:spacing w:after="0" w:line="240" w:lineRule="auto"/>
        <w:jc w:val="both"/>
        <w:rPr>
          <w:rFonts w:ascii="Calibri" w:hAnsi="Calibri" w:cs="Calibri"/>
          <w:bCs/>
        </w:rPr>
      </w:pPr>
    </w:p>
    <w:p w14:paraId="11095335" w14:textId="77777777" w:rsidR="00136BF5" w:rsidRPr="00463802" w:rsidRDefault="00136BF5" w:rsidP="00463802">
      <w:pPr>
        <w:pStyle w:val="Heading2"/>
        <w:numPr>
          <w:ilvl w:val="0"/>
          <w:numId w:val="0"/>
        </w:numPr>
        <w:ind w:left="360"/>
      </w:pPr>
      <w:bookmarkStart w:id="12" w:name="_Toc225508311"/>
      <w:r w:rsidRPr="00463802">
        <w:t>Risk Management</w:t>
      </w:r>
      <w:bookmarkEnd w:id="12"/>
    </w:p>
    <w:p w14:paraId="2DC9C01E" w14:textId="77777777" w:rsidR="00136BF5" w:rsidRPr="007F561E" w:rsidRDefault="00136BF5" w:rsidP="00136BF5">
      <w:pPr>
        <w:spacing w:after="0" w:line="240" w:lineRule="auto"/>
        <w:ind w:left="360"/>
        <w:jc w:val="both"/>
        <w:rPr>
          <w:rFonts w:ascii="Calibri" w:hAnsi="Calibri" w:cs="Calibri"/>
          <w:bCs/>
        </w:rPr>
      </w:pPr>
      <w:r w:rsidRPr="007F561E">
        <w:rPr>
          <w:rFonts w:ascii="Calibri" w:hAnsi="Calibri" w:cs="Calibri"/>
          <w:bCs/>
        </w:rPr>
        <w:t>The Compliance Specialist will track volunteers reported to the Risk Management Office.</w:t>
      </w:r>
    </w:p>
    <w:p w14:paraId="2FDC0AA7" w14:textId="77777777" w:rsidR="00136BF5" w:rsidRPr="007F561E" w:rsidRDefault="00136BF5" w:rsidP="00136BF5">
      <w:pPr>
        <w:pStyle w:val="ListParagraph"/>
        <w:numPr>
          <w:ilvl w:val="0"/>
          <w:numId w:val="4"/>
        </w:numPr>
        <w:spacing w:after="0" w:line="240" w:lineRule="auto"/>
        <w:jc w:val="both"/>
        <w:rPr>
          <w:rFonts w:ascii="Calibri" w:hAnsi="Calibri" w:cs="Calibri"/>
          <w:bCs/>
        </w:rPr>
      </w:pPr>
      <w:r w:rsidRPr="007F561E">
        <w:rPr>
          <w:rFonts w:ascii="Calibri" w:hAnsi="Calibri" w:cs="Calibri"/>
          <w:bCs/>
        </w:rPr>
        <w:t>Receive a signed Volunteer Agreement</w:t>
      </w:r>
    </w:p>
    <w:p w14:paraId="279174A6" w14:textId="77777777" w:rsidR="00136BF5" w:rsidRDefault="00136BF5" w:rsidP="00136BF5">
      <w:pPr>
        <w:pStyle w:val="ListParagraph"/>
        <w:numPr>
          <w:ilvl w:val="0"/>
          <w:numId w:val="4"/>
        </w:numPr>
        <w:spacing w:after="0" w:line="240" w:lineRule="auto"/>
        <w:jc w:val="both"/>
        <w:rPr>
          <w:rFonts w:ascii="Calibri" w:hAnsi="Calibri" w:cs="Calibri"/>
          <w:bCs/>
        </w:rPr>
      </w:pPr>
      <w:r w:rsidRPr="007F561E">
        <w:rPr>
          <w:rFonts w:ascii="Calibri" w:hAnsi="Calibri" w:cs="Calibri"/>
          <w:bCs/>
        </w:rPr>
        <w:t>Add volunteer to Volunteer Matters system for tracking and to initiate any required CBC</w:t>
      </w:r>
    </w:p>
    <w:p w14:paraId="27FFB5B3" w14:textId="77777777" w:rsidR="00FE3538" w:rsidRDefault="00FE3538" w:rsidP="00FB2231">
      <w:pPr>
        <w:pStyle w:val="ListParagraph"/>
        <w:spacing w:after="0" w:line="240" w:lineRule="auto"/>
        <w:jc w:val="both"/>
        <w:rPr>
          <w:rFonts w:ascii="Calibri" w:hAnsi="Calibri" w:cs="Calibri"/>
          <w:bCs/>
        </w:rPr>
      </w:pPr>
      <w:bookmarkStart w:id="13" w:name="_Hlk214350100"/>
    </w:p>
    <w:p w14:paraId="703F8A29" w14:textId="0EA290B0" w:rsidR="00FB2231" w:rsidRDefault="00FE3538" w:rsidP="00FB2231">
      <w:pPr>
        <w:pStyle w:val="ListParagraph"/>
        <w:spacing w:after="0" w:line="240" w:lineRule="auto"/>
        <w:jc w:val="both"/>
        <w:rPr>
          <w:rFonts w:ascii="Calibri" w:hAnsi="Calibri" w:cs="Calibri"/>
          <w:bCs/>
        </w:rPr>
      </w:pPr>
      <w:r>
        <w:rPr>
          <w:rFonts w:ascii="Calibri" w:hAnsi="Calibri" w:cs="Calibri"/>
          <w:bCs/>
        </w:rPr>
        <w:t>A</w:t>
      </w:r>
      <w:r w:rsidR="00FB2231">
        <w:rPr>
          <w:rFonts w:ascii="Calibri" w:hAnsi="Calibri" w:cs="Calibri"/>
          <w:bCs/>
        </w:rPr>
        <w:t xml:space="preserve">ny volunteer who does not initiate the </w:t>
      </w:r>
      <w:proofErr w:type="spellStart"/>
      <w:r w:rsidR="00FB2231">
        <w:rPr>
          <w:rFonts w:ascii="Calibri" w:hAnsi="Calibri" w:cs="Calibri"/>
          <w:bCs/>
        </w:rPr>
        <w:t>HireRite</w:t>
      </w:r>
      <w:proofErr w:type="spellEnd"/>
      <w:r w:rsidR="00FB2231">
        <w:rPr>
          <w:rFonts w:ascii="Calibri" w:hAnsi="Calibri" w:cs="Calibri"/>
          <w:bCs/>
        </w:rPr>
        <w:t xml:space="preserve"> invitation</w:t>
      </w:r>
      <w:r>
        <w:rPr>
          <w:rFonts w:ascii="Calibri" w:hAnsi="Calibri" w:cs="Calibri"/>
          <w:bCs/>
        </w:rPr>
        <w:t xml:space="preserve"> may need </w:t>
      </w:r>
      <w:r w:rsidR="00FB2231">
        <w:rPr>
          <w:rFonts w:ascii="Calibri" w:hAnsi="Calibri" w:cs="Calibri"/>
          <w:bCs/>
        </w:rPr>
        <w:t>a manual request</w:t>
      </w:r>
      <w:r>
        <w:rPr>
          <w:rFonts w:ascii="Calibri" w:hAnsi="Calibri" w:cs="Calibri"/>
          <w:bCs/>
        </w:rPr>
        <w:t xml:space="preserve"> as</w:t>
      </w:r>
      <w:r w:rsidR="00FB2231">
        <w:rPr>
          <w:rFonts w:ascii="Calibri" w:hAnsi="Calibri" w:cs="Calibri"/>
          <w:bCs/>
        </w:rPr>
        <w:t xml:space="preserve"> the systems do not automatically communicate.  You will be required to monitor </w:t>
      </w:r>
      <w:proofErr w:type="spellStart"/>
      <w:r w:rsidR="00FB2231">
        <w:rPr>
          <w:rFonts w:ascii="Calibri" w:hAnsi="Calibri" w:cs="Calibri"/>
          <w:bCs/>
        </w:rPr>
        <w:t>HireRite</w:t>
      </w:r>
      <w:proofErr w:type="spellEnd"/>
      <w:r w:rsidR="00FB2231">
        <w:rPr>
          <w:rFonts w:ascii="Calibri" w:hAnsi="Calibri" w:cs="Calibri"/>
          <w:bCs/>
        </w:rPr>
        <w:t xml:space="preserve"> and manually update Volunteer Matters once the CBC is complete.</w:t>
      </w:r>
    </w:p>
    <w:bookmarkEnd w:id="13"/>
    <w:p w14:paraId="7F85B0F5" w14:textId="77777777" w:rsidR="00FB2231" w:rsidRPr="007F561E" w:rsidRDefault="00FB2231" w:rsidP="00FB2231">
      <w:pPr>
        <w:pStyle w:val="ListParagraph"/>
        <w:spacing w:after="0" w:line="240" w:lineRule="auto"/>
        <w:jc w:val="both"/>
        <w:rPr>
          <w:rFonts w:ascii="Calibri" w:hAnsi="Calibri" w:cs="Calibri"/>
          <w:bCs/>
        </w:rPr>
      </w:pPr>
    </w:p>
    <w:p w14:paraId="1234BED4" w14:textId="0792AEC2" w:rsidR="00136BF5" w:rsidRPr="007F561E" w:rsidRDefault="00136BF5" w:rsidP="00136BF5">
      <w:pPr>
        <w:pStyle w:val="ListParagraph"/>
        <w:numPr>
          <w:ilvl w:val="0"/>
          <w:numId w:val="4"/>
        </w:numPr>
        <w:spacing w:after="0" w:line="240" w:lineRule="auto"/>
        <w:jc w:val="both"/>
        <w:rPr>
          <w:rFonts w:ascii="Calibri" w:hAnsi="Calibri" w:cs="Calibri"/>
          <w:bCs/>
        </w:rPr>
      </w:pPr>
      <w:r>
        <w:rPr>
          <w:rFonts w:ascii="Calibri" w:hAnsi="Calibri" w:cs="Calibri"/>
          <w:bCs/>
        </w:rPr>
        <w:t xml:space="preserve">Refer to </w:t>
      </w:r>
      <w:r w:rsidRPr="00136BF5">
        <w:rPr>
          <w:rFonts w:ascii="Calibri" w:hAnsi="Calibri" w:cs="Calibri"/>
          <w:bCs/>
          <w:i/>
          <w:iCs/>
        </w:rPr>
        <w:t>Criminal Background Check Review</w:t>
      </w:r>
      <w:r>
        <w:rPr>
          <w:rFonts w:ascii="Calibri" w:hAnsi="Calibri" w:cs="Calibri"/>
          <w:bCs/>
        </w:rPr>
        <w:t xml:space="preserve"> Section </w:t>
      </w:r>
      <w:proofErr w:type="gramStart"/>
      <w:r>
        <w:rPr>
          <w:rFonts w:ascii="Calibri" w:hAnsi="Calibri" w:cs="Calibri"/>
          <w:bCs/>
        </w:rPr>
        <w:t>should</w:t>
      </w:r>
      <w:proofErr w:type="gramEnd"/>
      <w:r>
        <w:rPr>
          <w:rFonts w:ascii="Calibri" w:hAnsi="Calibri" w:cs="Calibri"/>
          <w:bCs/>
        </w:rPr>
        <w:t xml:space="preserve"> a volunteer CBC require review </w:t>
      </w:r>
    </w:p>
    <w:p w14:paraId="0C89792D" w14:textId="77777777" w:rsidR="00136BF5" w:rsidRPr="007F561E" w:rsidRDefault="00136BF5" w:rsidP="00136BF5">
      <w:pPr>
        <w:pStyle w:val="ListParagraph"/>
        <w:numPr>
          <w:ilvl w:val="0"/>
          <w:numId w:val="4"/>
        </w:numPr>
        <w:spacing w:after="0" w:line="240" w:lineRule="auto"/>
        <w:jc w:val="both"/>
        <w:rPr>
          <w:rFonts w:ascii="Calibri" w:hAnsi="Calibri" w:cs="Calibri"/>
          <w:bCs/>
        </w:rPr>
      </w:pPr>
      <w:proofErr w:type="gramStart"/>
      <w:r w:rsidRPr="007F561E">
        <w:rPr>
          <w:rFonts w:ascii="Calibri" w:hAnsi="Calibri" w:cs="Calibri"/>
          <w:bCs/>
        </w:rPr>
        <w:t>Retain</w:t>
      </w:r>
      <w:proofErr w:type="gramEnd"/>
      <w:r w:rsidRPr="007F561E">
        <w:rPr>
          <w:rFonts w:ascii="Calibri" w:hAnsi="Calibri" w:cs="Calibri"/>
          <w:bCs/>
        </w:rPr>
        <w:t xml:space="preserve"> Volunteer Agreement in accordance with </w:t>
      </w:r>
      <w:hyperlink r:id="rId8" w:history="1">
        <w:r w:rsidRPr="007F561E">
          <w:rPr>
            <w:rStyle w:val="Hyperlink"/>
            <w:rFonts w:ascii="Calibri" w:hAnsi="Calibri" w:cs="Calibri"/>
          </w:rPr>
          <w:t>Records Management</w:t>
        </w:r>
      </w:hyperlink>
      <w:r w:rsidRPr="007F561E">
        <w:rPr>
          <w:rFonts w:ascii="Calibri" w:hAnsi="Calibri" w:cs="Calibri"/>
        </w:rPr>
        <w:t xml:space="preserve"> </w:t>
      </w:r>
      <w:r w:rsidRPr="007F561E">
        <w:rPr>
          <w:rFonts w:ascii="Calibri" w:hAnsi="Calibri" w:cs="Calibri"/>
          <w:bCs/>
        </w:rPr>
        <w:t>practices</w:t>
      </w:r>
    </w:p>
    <w:p w14:paraId="63CD4BCE" w14:textId="77777777" w:rsidR="00FE3538" w:rsidRPr="007F561E" w:rsidRDefault="00FE3538" w:rsidP="00FE3538">
      <w:pPr>
        <w:spacing w:after="0" w:line="240" w:lineRule="auto"/>
        <w:rPr>
          <w:rStyle w:val="Emphasis"/>
          <w:rFonts w:ascii="Calibri" w:hAnsi="Calibri" w:cs="Calibri"/>
          <w:i w:val="0"/>
        </w:rPr>
      </w:pPr>
    </w:p>
    <w:p w14:paraId="55E205E9" w14:textId="6F9BA213" w:rsidR="00FE3538" w:rsidRPr="00463802" w:rsidRDefault="00FE3538" w:rsidP="00FE3538">
      <w:pPr>
        <w:pStyle w:val="Heading1"/>
        <w:rPr>
          <w:rStyle w:val="Emphasis"/>
          <w:i w:val="0"/>
          <w:iCs w:val="0"/>
        </w:rPr>
      </w:pPr>
      <w:bookmarkStart w:id="14" w:name="_Toc225508312"/>
      <w:r w:rsidRPr="00463802">
        <w:rPr>
          <w:rStyle w:val="Emphasis"/>
          <w:i w:val="0"/>
          <w:iCs w:val="0"/>
        </w:rPr>
        <w:t>Volunteer Agreement Requirements</w:t>
      </w:r>
      <w:bookmarkEnd w:id="14"/>
    </w:p>
    <w:p w14:paraId="5B09A0F2" w14:textId="77777777" w:rsidR="00FE3538" w:rsidRPr="007F561E" w:rsidRDefault="00FE3538" w:rsidP="00FE3538">
      <w:pPr>
        <w:pStyle w:val="ListParagraph"/>
        <w:spacing w:after="0" w:line="240" w:lineRule="auto"/>
        <w:ind w:left="360"/>
        <w:jc w:val="both"/>
        <w:rPr>
          <w:rStyle w:val="Emphasis"/>
          <w:rFonts w:ascii="Calibri" w:hAnsi="Calibri" w:cs="Calibri"/>
          <w:i w:val="0"/>
        </w:rPr>
      </w:pPr>
      <w:r w:rsidRPr="007F561E">
        <w:rPr>
          <w:rStyle w:val="Emphasis"/>
          <w:rFonts w:ascii="Calibri" w:hAnsi="Calibri" w:cs="Calibri"/>
          <w:i w:val="0"/>
        </w:rPr>
        <w:t>All volunteers must complete and fulfill a Volunteer Agreement prior to serving at the University.  All Volunteer Agreements must state the responsibilities of the volunteer and identify obligations and practices, including, but not limited to:</w:t>
      </w:r>
    </w:p>
    <w:p w14:paraId="1B7053EF" w14:textId="77777777" w:rsidR="00FE3538" w:rsidRDefault="00FE3538" w:rsidP="00FE3538">
      <w:pPr>
        <w:pStyle w:val="ListParagraph"/>
        <w:spacing w:after="0" w:line="240" w:lineRule="auto"/>
        <w:ind w:left="360"/>
        <w:jc w:val="both"/>
        <w:rPr>
          <w:rStyle w:val="Emphasis"/>
          <w:rFonts w:ascii="Calibri" w:hAnsi="Calibri" w:cs="Calibri"/>
          <w:i w:val="0"/>
        </w:rPr>
      </w:pPr>
    </w:p>
    <w:tbl>
      <w:tblPr>
        <w:tblStyle w:val="TableGrid"/>
        <w:tblW w:w="0" w:type="auto"/>
        <w:tblInd w:w="360" w:type="dxa"/>
        <w:tblLook w:val="04A0" w:firstRow="1" w:lastRow="0" w:firstColumn="1" w:lastColumn="0" w:noHBand="0" w:noVBand="1"/>
      </w:tblPr>
      <w:tblGrid>
        <w:gridCol w:w="3415"/>
        <w:gridCol w:w="5575"/>
      </w:tblGrid>
      <w:tr w:rsidR="00FE3538" w14:paraId="047736A3" w14:textId="77777777" w:rsidTr="00FE3538">
        <w:trPr>
          <w:tblHeader/>
        </w:trPr>
        <w:tc>
          <w:tcPr>
            <w:tcW w:w="3415" w:type="dxa"/>
          </w:tcPr>
          <w:p w14:paraId="4A77B97C" w14:textId="5092769E" w:rsidR="00FE3538" w:rsidRPr="00FE3538" w:rsidRDefault="00FE3538" w:rsidP="00B104A5">
            <w:pPr>
              <w:pStyle w:val="ListParagraph"/>
              <w:ind w:left="0"/>
              <w:jc w:val="both"/>
              <w:rPr>
                <w:rStyle w:val="Emphasis"/>
                <w:rFonts w:ascii="Calibri" w:hAnsi="Calibri" w:cs="Calibri"/>
                <w:b/>
                <w:bCs/>
                <w:i w:val="0"/>
                <w:sz w:val="20"/>
                <w:szCs w:val="20"/>
              </w:rPr>
            </w:pPr>
            <w:r w:rsidRPr="00FE3538">
              <w:rPr>
                <w:rStyle w:val="Emphasis"/>
                <w:rFonts w:ascii="Calibri" w:hAnsi="Calibri" w:cs="Calibri"/>
                <w:b/>
                <w:bCs/>
                <w:i w:val="0"/>
                <w:sz w:val="20"/>
                <w:szCs w:val="20"/>
              </w:rPr>
              <w:t>Volunteer Requirement</w:t>
            </w:r>
          </w:p>
        </w:tc>
        <w:tc>
          <w:tcPr>
            <w:tcW w:w="5575" w:type="dxa"/>
          </w:tcPr>
          <w:p w14:paraId="6E13B0EC" w14:textId="7C06C8BD" w:rsidR="00FE3538" w:rsidRPr="00FE3538" w:rsidRDefault="00FE3538" w:rsidP="00B104A5">
            <w:pPr>
              <w:pStyle w:val="ListParagraph"/>
              <w:ind w:left="0"/>
              <w:jc w:val="both"/>
              <w:rPr>
                <w:rStyle w:val="Emphasis"/>
                <w:rFonts w:ascii="Calibri" w:hAnsi="Calibri" w:cs="Calibri"/>
                <w:b/>
                <w:bCs/>
                <w:i w:val="0"/>
                <w:sz w:val="20"/>
                <w:szCs w:val="20"/>
              </w:rPr>
            </w:pPr>
            <w:r w:rsidRPr="00FE3538">
              <w:rPr>
                <w:rStyle w:val="Emphasis"/>
                <w:rFonts w:ascii="Calibri" w:hAnsi="Calibri" w:cs="Calibri"/>
                <w:b/>
                <w:bCs/>
                <w:i w:val="0"/>
                <w:sz w:val="20"/>
                <w:szCs w:val="20"/>
              </w:rPr>
              <w:t>Explanation</w:t>
            </w:r>
          </w:p>
        </w:tc>
      </w:tr>
      <w:tr w:rsidR="00FE3538" w14:paraId="51ECF463" w14:textId="77777777" w:rsidTr="00B104A5">
        <w:tc>
          <w:tcPr>
            <w:tcW w:w="3415" w:type="dxa"/>
          </w:tcPr>
          <w:p w14:paraId="3F50C081" w14:textId="77777777" w:rsidR="00FE3538" w:rsidRPr="00FE3538" w:rsidRDefault="00FE3538" w:rsidP="00B104A5">
            <w:pPr>
              <w:pStyle w:val="ListParagraph"/>
              <w:ind w:left="0"/>
              <w:jc w:val="both"/>
              <w:rPr>
                <w:rStyle w:val="Emphasis"/>
                <w:rFonts w:ascii="Calibri" w:hAnsi="Calibri" w:cs="Calibri"/>
                <w:i w:val="0"/>
                <w:sz w:val="20"/>
                <w:szCs w:val="20"/>
              </w:rPr>
            </w:pPr>
            <w:r w:rsidRPr="00FE3538">
              <w:rPr>
                <w:rStyle w:val="Emphasis"/>
                <w:rFonts w:ascii="Calibri" w:hAnsi="Calibri" w:cs="Calibri"/>
                <w:i w:val="0"/>
                <w:sz w:val="20"/>
                <w:szCs w:val="20"/>
              </w:rPr>
              <w:t>Position of Trust</w:t>
            </w:r>
          </w:p>
        </w:tc>
        <w:tc>
          <w:tcPr>
            <w:tcW w:w="5575" w:type="dxa"/>
          </w:tcPr>
          <w:p w14:paraId="17F5F60C" w14:textId="77777777" w:rsidR="00FE3538" w:rsidRPr="00FE3538" w:rsidRDefault="00FE3538" w:rsidP="00B104A5">
            <w:pPr>
              <w:pStyle w:val="ListParagraph"/>
              <w:ind w:left="0"/>
              <w:jc w:val="both"/>
              <w:rPr>
                <w:rStyle w:val="Emphasis"/>
                <w:rFonts w:ascii="Calibri" w:hAnsi="Calibri" w:cs="Calibri"/>
                <w:i w:val="0"/>
                <w:sz w:val="20"/>
                <w:szCs w:val="20"/>
              </w:rPr>
            </w:pPr>
            <w:r w:rsidRPr="00FE3538">
              <w:rPr>
                <w:rStyle w:val="Emphasis"/>
                <w:rFonts w:ascii="Calibri" w:hAnsi="Calibri" w:cs="Calibri"/>
                <w:i w:val="0"/>
                <w:sz w:val="20"/>
                <w:szCs w:val="20"/>
              </w:rPr>
              <w:t>Must be checked if volunteer is in a position of trust, such as any confidential data, cashiering, or working around minors.</w:t>
            </w:r>
          </w:p>
        </w:tc>
      </w:tr>
      <w:tr w:rsidR="00FE3538" w14:paraId="3D390DD0" w14:textId="77777777" w:rsidTr="00B104A5">
        <w:tc>
          <w:tcPr>
            <w:tcW w:w="3415" w:type="dxa"/>
          </w:tcPr>
          <w:p w14:paraId="0A68657E" w14:textId="77777777" w:rsidR="00FE3538" w:rsidRPr="00FE3538" w:rsidRDefault="00FE3538" w:rsidP="00B104A5">
            <w:pPr>
              <w:pStyle w:val="ListParagraph"/>
              <w:ind w:left="0"/>
              <w:jc w:val="both"/>
              <w:rPr>
                <w:rStyle w:val="Emphasis"/>
                <w:rFonts w:ascii="Calibri" w:hAnsi="Calibri" w:cs="Calibri"/>
                <w:i w:val="0"/>
                <w:sz w:val="20"/>
                <w:szCs w:val="20"/>
              </w:rPr>
            </w:pPr>
            <w:r w:rsidRPr="00FE3538">
              <w:rPr>
                <w:rStyle w:val="Emphasis"/>
                <w:rFonts w:ascii="Calibri" w:hAnsi="Calibri" w:cs="Calibri"/>
                <w:i w:val="0"/>
                <w:sz w:val="20"/>
                <w:szCs w:val="20"/>
              </w:rPr>
              <w:t>Criminal Background Check (CBC)</w:t>
            </w:r>
          </w:p>
        </w:tc>
        <w:tc>
          <w:tcPr>
            <w:tcW w:w="5575" w:type="dxa"/>
          </w:tcPr>
          <w:p w14:paraId="620A38FC" w14:textId="77777777" w:rsidR="00FE3538" w:rsidRPr="00FE3538" w:rsidRDefault="00FE3538" w:rsidP="00B104A5">
            <w:pPr>
              <w:pStyle w:val="ListParagraph"/>
              <w:ind w:left="0"/>
              <w:jc w:val="both"/>
              <w:rPr>
                <w:rStyle w:val="Emphasis"/>
                <w:rFonts w:ascii="Calibri" w:hAnsi="Calibri" w:cs="Calibri"/>
                <w:i w:val="0"/>
                <w:sz w:val="20"/>
                <w:szCs w:val="20"/>
              </w:rPr>
            </w:pPr>
            <w:r w:rsidRPr="00FE3538">
              <w:rPr>
                <w:rStyle w:val="Emphasis"/>
                <w:rFonts w:ascii="Calibri" w:hAnsi="Calibri" w:cs="Calibri"/>
                <w:i w:val="0"/>
                <w:sz w:val="20"/>
                <w:szCs w:val="20"/>
              </w:rPr>
              <w:t>Required when the Position of Trust is checked and is valid for four (4) years.</w:t>
            </w:r>
          </w:p>
        </w:tc>
      </w:tr>
      <w:tr w:rsidR="00FE3538" w14:paraId="1FC680A3" w14:textId="77777777" w:rsidTr="00B104A5">
        <w:tc>
          <w:tcPr>
            <w:tcW w:w="3415" w:type="dxa"/>
          </w:tcPr>
          <w:p w14:paraId="50D3BE7A" w14:textId="77777777" w:rsidR="00FE3538" w:rsidRPr="00FE3538" w:rsidRDefault="00FE3538" w:rsidP="00B104A5">
            <w:pPr>
              <w:pStyle w:val="ListParagraph"/>
              <w:ind w:left="0"/>
              <w:jc w:val="both"/>
              <w:rPr>
                <w:rStyle w:val="Emphasis"/>
                <w:rFonts w:ascii="Calibri" w:hAnsi="Calibri" w:cs="Calibri"/>
                <w:i w:val="0"/>
                <w:sz w:val="20"/>
                <w:szCs w:val="20"/>
              </w:rPr>
            </w:pPr>
            <w:r w:rsidRPr="00FE3538">
              <w:rPr>
                <w:rStyle w:val="Emphasis"/>
                <w:rFonts w:ascii="Calibri" w:hAnsi="Calibri" w:cs="Calibri"/>
                <w:i w:val="0"/>
                <w:sz w:val="20"/>
                <w:szCs w:val="20"/>
              </w:rPr>
              <w:t>Interaction with Minors</w:t>
            </w:r>
          </w:p>
        </w:tc>
        <w:tc>
          <w:tcPr>
            <w:tcW w:w="5575" w:type="dxa"/>
          </w:tcPr>
          <w:p w14:paraId="663F26F5" w14:textId="77777777" w:rsidR="00FE3538" w:rsidRPr="00FE3538" w:rsidRDefault="00FE3538" w:rsidP="00B104A5">
            <w:pPr>
              <w:pStyle w:val="NoSpacing"/>
              <w:rPr>
                <w:rStyle w:val="Emphasis"/>
                <w:rFonts w:ascii="Calibri" w:hAnsi="Calibri" w:cs="Calibri"/>
                <w:i w:val="0"/>
                <w:iCs w:val="0"/>
                <w:sz w:val="20"/>
                <w:szCs w:val="20"/>
              </w:rPr>
            </w:pPr>
            <w:r w:rsidRPr="00FE3538">
              <w:rPr>
                <w:rStyle w:val="Emphasis"/>
                <w:rFonts w:ascii="Calibri" w:hAnsi="Calibri" w:cs="Calibri"/>
                <w:i w:val="0"/>
                <w:sz w:val="20"/>
                <w:szCs w:val="20"/>
              </w:rPr>
              <w:t xml:space="preserve">Required when working around minors and there </w:t>
            </w:r>
            <w:proofErr w:type="gramStart"/>
            <w:r w:rsidRPr="00FE3538">
              <w:rPr>
                <w:rStyle w:val="Emphasis"/>
                <w:rFonts w:ascii="Calibri" w:hAnsi="Calibri" w:cs="Calibri"/>
                <w:i w:val="0"/>
                <w:sz w:val="20"/>
                <w:szCs w:val="20"/>
              </w:rPr>
              <w:t>is</w:t>
            </w:r>
            <w:proofErr w:type="gramEnd"/>
            <w:r w:rsidRPr="00FE3538">
              <w:rPr>
                <w:rStyle w:val="Emphasis"/>
                <w:rFonts w:ascii="Calibri" w:hAnsi="Calibri" w:cs="Calibri"/>
                <w:i w:val="0"/>
                <w:sz w:val="20"/>
                <w:szCs w:val="20"/>
              </w:rPr>
              <w:t xml:space="preserve"> no direct or custodial care oversight responsibilities.  Any volunteer serving </w:t>
            </w:r>
            <w:r w:rsidRPr="00FE3538">
              <w:rPr>
                <w:rStyle w:val="Emphasis"/>
                <w:rFonts w:ascii="Calibri" w:hAnsi="Calibri" w:cs="Calibri"/>
                <w:i w:val="0"/>
                <w:sz w:val="20"/>
                <w:szCs w:val="20"/>
              </w:rPr>
              <w:lastRenderedPageBreak/>
              <w:t xml:space="preserve">with minors, even if in a limited capacity, should consult the </w:t>
            </w:r>
            <w:hyperlink r:id="rId9" w:history="1">
              <w:r w:rsidRPr="00FE3538">
                <w:rPr>
                  <w:rStyle w:val="Hyperlink"/>
                  <w:rFonts w:ascii="Calibri" w:hAnsi="Calibri" w:cs="Calibri"/>
                  <w:sz w:val="20"/>
                  <w:szCs w:val="20"/>
                </w:rPr>
                <w:t>UW-Green Bay Youth Protection SOP</w:t>
              </w:r>
            </w:hyperlink>
            <w:r w:rsidRPr="00FE3538">
              <w:rPr>
                <w:sz w:val="20"/>
                <w:szCs w:val="20"/>
              </w:rPr>
              <w:t xml:space="preserve"> to determine if additional requirements are needed.</w:t>
            </w:r>
          </w:p>
        </w:tc>
      </w:tr>
      <w:tr w:rsidR="00FE3538" w14:paraId="0A9F2145" w14:textId="77777777" w:rsidTr="00B104A5">
        <w:tc>
          <w:tcPr>
            <w:tcW w:w="3415" w:type="dxa"/>
          </w:tcPr>
          <w:p w14:paraId="1D41BBD1" w14:textId="77777777" w:rsidR="00FE3538" w:rsidRPr="00FE3538" w:rsidRDefault="00FE3538" w:rsidP="00B104A5">
            <w:pPr>
              <w:pStyle w:val="ListParagraph"/>
              <w:ind w:left="0"/>
              <w:jc w:val="both"/>
              <w:rPr>
                <w:rStyle w:val="Emphasis"/>
                <w:rFonts w:ascii="Calibri" w:hAnsi="Calibri" w:cs="Calibri"/>
                <w:i w:val="0"/>
                <w:sz w:val="20"/>
                <w:szCs w:val="20"/>
              </w:rPr>
            </w:pPr>
            <w:r w:rsidRPr="00FE3538">
              <w:rPr>
                <w:rStyle w:val="Emphasis"/>
                <w:rFonts w:ascii="Calibri" w:hAnsi="Calibri" w:cs="Calibri"/>
                <w:i w:val="0"/>
                <w:sz w:val="20"/>
                <w:szCs w:val="20"/>
              </w:rPr>
              <w:lastRenderedPageBreak/>
              <w:t>Notice of Prohibited Conduct</w:t>
            </w:r>
          </w:p>
        </w:tc>
        <w:tc>
          <w:tcPr>
            <w:tcW w:w="5575" w:type="dxa"/>
          </w:tcPr>
          <w:p w14:paraId="7DCF0927" w14:textId="77777777" w:rsidR="00FE3538" w:rsidRPr="00FE3538" w:rsidRDefault="00FE3538" w:rsidP="00B104A5">
            <w:pPr>
              <w:pStyle w:val="ListParagraph"/>
              <w:ind w:left="0"/>
              <w:jc w:val="both"/>
              <w:rPr>
                <w:rStyle w:val="Emphasis"/>
                <w:rFonts w:ascii="Calibri" w:hAnsi="Calibri" w:cs="Calibri"/>
                <w:i w:val="0"/>
                <w:sz w:val="20"/>
                <w:szCs w:val="20"/>
              </w:rPr>
            </w:pPr>
            <w:r w:rsidRPr="00FE3538">
              <w:rPr>
                <w:rStyle w:val="Emphasis"/>
                <w:rFonts w:ascii="Calibri" w:hAnsi="Calibri" w:cs="Calibri"/>
                <w:i w:val="0"/>
                <w:sz w:val="20"/>
                <w:szCs w:val="20"/>
              </w:rPr>
              <w:t>Required when Interaction with minors is checked.</w:t>
            </w:r>
          </w:p>
        </w:tc>
      </w:tr>
      <w:tr w:rsidR="00FE3538" w14:paraId="1D4EBAE4" w14:textId="77777777" w:rsidTr="00B104A5">
        <w:tc>
          <w:tcPr>
            <w:tcW w:w="3415" w:type="dxa"/>
          </w:tcPr>
          <w:p w14:paraId="15CC1089" w14:textId="77777777" w:rsidR="00FE3538" w:rsidRPr="00FE3538" w:rsidRDefault="00FE3538" w:rsidP="00B104A5">
            <w:pPr>
              <w:pStyle w:val="ListParagraph"/>
              <w:ind w:left="0"/>
              <w:jc w:val="both"/>
              <w:rPr>
                <w:rStyle w:val="Emphasis"/>
                <w:rFonts w:ascii="Calibri" w:hAnsi="Calibri" w:cs="Calibri"/>
                <w:i w:val="0"/>
                <w:sz w:val="20"/>
                <w:szCs w:val="20"/>
              </w:rPr>
            </w:pPr>
            <w:r w:rsidRPr="00FE3538">
              <w:rPr>
                <w:rStyle w:val="Emphasis"/>
                <w:rFonts w:ascii="Calibri" w:hAnsi="Calibri" w:cs="Calibri"/>
                <w:i w:val="0"/>
                <w:sz w:val="20"/>
                <w:szCs w:val="20"/>
              </w:rPr>
              <w:t>Notice of Mandatory Reporting</w:t>
            </w:r>
          </w:p>
        </w:tc>
        <w:tc>
          <w:tcPr>
            <w:tcW w:w="5575" w:type="dxa"/>
          </w:tcPr>
          <w:p w14:paraId="50A321A6" w14:textId="77777777" w:rsidR="00FE3538" w:rsidRPr="00FE3538" w:rsidRDefault="00FE3538" w:rsidP="00B104A5">
            <w:pPr>
              <w:pStyle w:val="ListParagraph"/>
              <w:ind w:left="0"/>
              <w:jc w:val="both"/>
              <w:rPr>
                <w:rStyle w:val="Emphasis"/>
                <w:rFonts w:ascii="Calibri" w:hAnsi="Calibri" w:cs="Calibri"/>
                <w:i w:val="0"/>
                <w:sz w:val="20"/>
                <w:szCs w:val="20"/>
              </w:rPr>
            </w:pPr>
            <w:r w:rsidRPr="00FE3538">
              <w:rPr>
                <w:rStyle w:val="Emphasis"/>
                <w:rFonts w:ascii="Calibri" w:hAnsi="Calibri" w:cs="Calibri"/>
                <w:i w:val="0"/>
                <w:sz w:val="20"/>
                <w:szCs w:val="20"/>
              </w:rPr>
              <w:t>Always checked.</w:t>
            </w:r>
          </w:p>
        </w:tc>
      </w:tr>
      <w:tr w:rsidR="00FE3538" w14:paraId="3C326189" w14:textId="77777777" w:rsidTr="00B104A5">
        <w:tc>
          <w:tcPr>
            <w:tcW w:w="3415" w:type="dxa"/>
          </w:tcPr>
          <w:p w14:paraId="706491A5" w14:textId="77777777" w:rsidR="00FE3538" w:rsidRPr="00FE3538" w:rsidRDefault="00FE3538" w:rsidP="00B104A5">
            <w:pPr>
              <w:pStyle w:val="ListParagraph"/>
              <w:ind w:left="0"/>
              <w:jc w:val="both"/>
              <w:rPr>
                <w:rStyle w:val="Emphasis"/>
                <w:rFonts w:ascii="Calibri" w:hAnsi="Calibri" w:cs="Calibri"/>
                <w:i w:val="0"/>
                <w:sz w:val="20"/>
                <w:szCs w:val="20"/>
              </w:rPr>
            </w:pPr>
            <w:r w:rsidRPr="00FE3538">
              <w:rPr>
                <w:rStyle w:val="Emphasis"/>
                <w:rFonts w:ascii="Calibri" w:hAnsi="Calibri" w:cs="Calibri"/>
                <w:i w:val="0"/>
                <w:sz w:val="20"/>
                <w:szCs w:val="20"/>
              </w:rPr>
              <w:t>Instructional Activities</w:t>
            </w:r>
          </w:p>
        </w:tc>
        <w:tc>
          <w:tcPr>
            <w:tcW w:w="5575" w:type="dxa"/>
          </w:tcPr>
          <w:p w14:paraId="5D345875" w14:textId="77777777" w:rsidR="00FE3538" w:rsidRPr="00FE3538" w:rsidRDefault="00FE3538" w:rsidP="00B104A5">
            <w:pPr>
              <w:pStyle w:val="ListParagraph"/>
              <w:ind w:left="0"/>
              <w:jc w:val="both"/>
              <w:rPr>
                <w:rStyle w:val="Emphasis"/>
                <w:rFonts w:ascii="Calibri" w:hAnsi="Calibri" w:cs="Calibri"/>
                <w:i w:val="0"/>
                <w:sz w:val="20"/>
                <w:szCs w:val="20"/>
              </w:rPr>
            </w:pPr>
            <w:r w:rsidRPr="00FE3538">
              <w:rPr>
                <w:rStyle w:val="Emphasis"/>
                <w:rFonts w:ascii="Calibri" w:hAnsi="Calibri" w:cs="Calibri"/>
                <w:i w:val="0"/>
                <w:sz w:val="20"/>
                <w:szCs w:val="20"/>
              </w:rPr>
              <w:t xml:space="preserve">Checked if </w:t>
            </w:r>
            <w:proofErr w:type="gramStart"/>
            <w:r w:rsidRPr="00FE3538">
              <w:rPr>
                <w:rStyle w:val="Emphasis"/>
                <w:rFonts w:ascii="Calibri" w:hAnsi="Calibri" w:cs="Calibri"/>
                <w:i w:val="0"/>
                <w:sz w:val="20"/>
                <w:szCs w:val="20"/>
              </w:rPr>
              <w:t>volunteer</w:t>
            </w:r>
            <w:proofErr w:type="gramEnd"/>
            <w:r w:rsidRPr="00FE3538">
              <w:rPr>
                <w:rStyle w:val="Emphasis"/>
                <w:rFonts w:ascii="Calibri" w:hAnsi="Calibri" w:cs="Calibri"/>
                <w:i w:val="0"/>
                <w:sz w:val="20"/>
                <w:szCs w:val="20"/>
              </w:rPr>
              <w:t xml:space="preserve"> will be providing instructional courses with students or other non-credit programs.</w:t>
            </w:r>
          </w:p>
        </w:tc>
      </w:tr>
    </w:tbl>
    <w:p w14:paraId="740F83E4" w14:textId="77777777" w:rsidR="00FE3538" w:rsidRPr="007F561E" w:rsidRDefault="00FE3538">
      <w:pPr>
        <w:rPr>
          <w:rFonts w:ascii="Calibri" w:hAnsi="Calibri" w:cs="Calibri"/>
          <w:sz w:val="24"/>
        </w:rPr>
      </w:pPr>
    </w:p>
    <w:p w14:paraId="1BD4CE8E" w14:textId="2B5C5F03" w:rsidR="000F667F" w:rsidRPr="007F561E" w:rsidRDefault="007F561E" w:rsidP="00463802">
      <w:pPr>
        <w:pStyle w:val="Heading1"/>
        <w:rPr>
          <w:rStyle w:val="Emphasis"/>
          <w:rFonts w:ascii="Calibri" w:hAnsi="Calibri" w:cs="Calibri"/>
          <w:i w:val="0"/>
          <w:iCs w:val="0"/>
        </w:rPr>
      </w:pPr>
      <w:bookmarkStart w:id="15" w:name="_Toc225508313"/>
      <w:r>
        <w:rPr>
          <w:rStyle w:val="Emphasis"/>
          <w:rFonts w:ascii="Calibri" w:hAnsi="Calibri" w:cs="Calibri"/>
          <w:i w:val="0"/>
          <w:iCs w:val="0"/>
        </w:rPr>
        <w:t>Criminal Background Check Review</w:t>
      </w:r>
      <w:bookmarkEnd w:id="15"/>
    </w:p>
    <w:p w14:paraId="295C6232" w14:textId="31EB358B" w:rsidR="00136BF5" w:rsidRDefault="00136BF5" w:rsidP="00685721">
      <w:pPr>
        <w:rPr>
          <w:rFonts w:ascii="Calibri" w:hAnsi="Calibri" w:cs="Calibri"/>
        </w:rPr>
      </w:pPr>
      <w:bookmarkStart w:id="16" w:name="_Hlk214285705"/>
      <w:r>
        <w:rPr>
          <w:rFonts w:ascii="Calibri" w:hAnsi="Calibri" w:cs="Calibri"/>
        </w:rPr>
        <w:t>Risk Management will monitor and review the completion of a standard Criminal Background Check.</w:t>
      </w:r>
    </w:p>
    <w:p w14:paraId="2C44CA80" w14:textId="5A6B49CC" w:rsidR="007F561E" w:rsidRPr="007F561E" w:rsidRDefault="007F561E" w:rsidP="00685721">
      <w:pPr>
        <w:rPr>
          <w:rFonts w:ascii="Calibri" w:hAnsi="Calibri" w:cs="Calibri"/>
        </w:rPr>
      </w:pPr>
      <w:r w:rsidRPr="007F561E">
        <w:rPr>
          <w:rFonts w:ascii="Calibri" w:hAnsi="Calibri" w:cs="Calibri"/>
        </w:rPr>
        <w:t xml:space="preserve">UW Shared Services will notify Risk Management </w:t>
      </w:r>
      <w:proofErr w:type="gramStart"/>
      <w:r w:rsidRPr="007F561E">
        <w:rPr>
          <w:rFonts w:ascii="Calibri" w:hAnsi="Calibri" w:cs="Calibri"/>
        </w:rPr>
        <w:t>for</w:t>
      </w:r>
      <w:proofErr w:type="gramEnd"/>
      <w:r w:rsidRPr="007F561E">
        <w:rPr>
          <w:rFonts w:ascii="Calibri" w:hAnsi="Calibri" w:cs="Calibri"/>
        </w:rPr>
        <w:t xml:space="preserve"> individuals completing a CBC through the Volunteer Matters System for review and final approval.</w:t>
      </w:r>
    </w:p>
    <w:bookmarkEnd w:id="8"/>
    <w:bookmarkEnd w:id="16"/>
    <w:p w14:paraId="28C41C90" w14:textId="09C74BB7" w:rsidR="00220E0B" w:rsidRDefault="00220E0B" w:rsidP="00220E0B">
      <w:pPr>
        <w:pStyle w:val="ListParagraph"/>
        <w:numPr>
          <w:ilvl w:val="0"/>
          <w:numId w:val="8"/>
        </w:numPr>
        <w:rPr>
          <w:rFonts w:ascii="Calibri" w:hAnsi="Calibri" w:cs="Calibri"/>
        </w:rPr>
      </w:pPr>
      <w:r w:rsidRPr="007F561E">
        <w:rPr>
          <w:rFonts w:ascii="Calibri" w:hAnsi="Calibri" w:cs="Calibri"/>
        </w:rPr>
        <w:t xml:space="preserve">All offenses </w:t>
      </w:r>
      <w:r w:rsidR="00685721">
        <w:rPr>
          <w:rFonts w:ascii="Calibri" w:hAnsi="Calibri" w:cs="Calibri"/>
        </w:rPr>
        <w:t>must be</w:t>
      </w:r>
      <w:r w:rsidRPr="007F561E">
        <w:rPr>
          <w:rFonts w:ascii="Calibri" w:hAnsi="Calibri" w:cs="Calibri"/>
        </w:rPr>
        <w:t xml:space="preserve"> self-reported upon completion of CBC application</w:t>
      </w:r>
    </w:p>
    <w:p w14:paraId="0688919D" w14:textId="77777777" w:rsidR="00220E0B" w:rsidRDefault="00220E0B" w:rsidP="00220E0B">
      <w:pPr>
        <w:pStyle w:val="ListParagraph"/>
        <w:numPr>
          <w:ilvl w:val="0"/>
          <w:numId w:val="8"/>
        </w:numPr>
        <w:rPr>
          <w:rFonts w:ascii="Calibri" w:hAnsi="Calibri" w:cs="Calibri"/>
        </w:rPr>
      </w:pPr>
      <w:r w:rsidRPr="007F561E">
        <w:rPr>
          <w:rFonts w:ascii="Calibri" w:hAnsi="Calibri" w:cs="Calibri"/>
        </w:rPr>
        <w:t xml:space="preserve">Date and type of offense are considered in conjunction with </w:t>
      </w:r>
      <w:r>
        <w:rPr>
          <w:rFonts w:ascii="Calibri" w:hAnsi="Calibri" w:cs="Calibri"/>
        </w:rPr>
        <w:t>the</w:t>
      </w:r>
      <w:r w:rsidRPr="0027398F">
        <w:rPr>
          <w:rStyle w:val="Strong"/>
          <w:rFonts w:asciiTheme="minorHAnsi" w:hAnsiTheme="minorHAnsi" w:cstheme="minorHAnsi"/>
          <w:b w:val="0"/>
          <w:color w:val="000000" w:themeColor="text1"/>
        </w:rPr>
        <w:t xml:space="preserve"> level of supervision, guidance, and nature of the duties of the volunteer position </w:t>
      </w:r>
    </w:p>
    <w:p w14:paraId="4046EA95" w14:textId="77777777" w:rsidR="00220E0B" w:rsidRPr="00136BF5" w:rsidRDefault="00220E0B" w:rsidP="00220E0B">
      <w:pPr>
        <w:pStyle w:val="ListParagraph"/>
        <w:rPr>
          <w:rFonts w:ascii="Calibri" w:hAnsi="Calibri" w:cs="Calibri"/>
        </w:rPr>
      </w:pPr>
      <w:bookmarkStart w:id="17" w:name="_Hlk214287218"/>
    </w:p>
    <w:tbl>
      <w:tblPr>
        <w:tblStyle w:val="TableGrid"/>
        <w:tblW w:w="0" w:type="auto"/>
        <w:tblInd w:w="355" w:type="dxa"/>
        <w:tblLook w:val="04A0" w:firstRow="1" w:lastRow="0" w:firstColumn="1" w:lastColumn="0" w:noHBand="0" w:noVBand="1"/>
      </w:tblPr>
      <w:tblGrid>
        <w:gridCol w:w="3780"/>
        <w:gridCol w:w="5215"/>
      </w:tblGrid>
      <w:tr w:rsidR="00220E0B" w:rsidRPr="007F561E" w14:paraId="789FF19E" w14:textId="77777777" w:rsidTr="00FE3538">
        <w:tc>
          <w:tcPr>
            <w:tcW w:w="3780" w:type="dxa"/>
            <w:shd w:val="clear" w:color="auto" w:fill="E2EFD9" w:themeFill="accent6" w:themeFillTint="33"/>
          </w:tcPr>
          <w:p w14:paraId="7BA238F5" w14:textId="77777777" w:rsidR="00220E0B" w:rsidRPr="007F561E" w:rsidRDefault="00220E0B" w:rsidP="002C6C3F">
            <w:pPr>
              <w:pStyle w:val="ListParagraph"/>
              <w:ind w:left="0"/>
              <w:rPr>
                <w:rFonts w:ascii="Calibri" w:hAnsi="Calibri" w:cs="Calibri"/>
                <w:b/>
                <w:bCs/>
              </w:rPr>
            </w:pPr>
            <w:r w:rsidRPr="007F561E">
              <w:rPr>
                <w:rFonts w:ascii="Calibri" w:hAnsi="Calibri" w:cs="Calibri"/>
                <w:b/>
                <w:bCs/>
              </w:rPr>
              <w:t>Approved</w:t>
            </w:r>
          </w:p>
        </w:tc>
        <w:tc>
          <w:tcPr>
            <w:tcW w:w="5215" w:type="dxa"/>
            <w:shd w:val="clear" w:color="auto" w:fill="E2EFD9" w:themeFill="accent6" w:themeFillTint="33"/>
          </w:tcPr>
          <w:p w14:paraId="196FFF40" w14:textId="77777777" w:rsidR="00220E0B" w:rsidRPr="007F561E" w:rsidRDefault="00220E0B" w:rsidP="002C6C3F">
            <w:pPr>
              <w:pStyle w:val="ListParagraph"/>
              <w:ind w:left="0"/>
              <w:rPr>
                <w:rFonts w:ascii="Calibri" w:hAnsi="Calibri" w:cs="Calibri"/>
                <w:b/>
                <w:bCs/>
              </w:rPr>
            </w:pPr>
            <w:r w:rsidRPr="007F561E">
              <w:rPr>
                <w:rFonts w:ascii="Calibri" w:hAnsi="Calibri" w:cs="Calibri"/>
                <w:b/>
                <w:bCs/>
              </w:rPr>
              <w:t>Denied</w:t>
            </w:r>
          </w:p>
        </w:tc>
      </w:tr>
      <w:tr w:rsidR="00220E0B" w14:paraId="5332B466" w14:textId="77777777" w:rsidTr="00FE3538">
        <w:tc>
          <w:tcPr>
            <w:tcW w:w="3780" w:type="dxa"/>
          </w:tcPr>
          <w:p w14:paraId="2B054385" w14:textId="77777777" w:rsidR="00220E0B" w:rsidRPr="00FE3538" w:rsidRDefault="00220E0B" w:rsidP="00220E0B">
            <w:pPr>
              <w:pStyle w:val="ListParagraph"/>
              <w:numPr>
                <w:ilvl w:val="0"/>
                <w:numId w:val="9"/>
              </w:numPr>
              <w:rPr>
                <w:rFonts w:ascii="Calibri" w:hAnsi="Calibri" w:cs="Calibri"/>
                <w:sz w:val="20"/>
                <w:szCs w:val="20"/>
              </w:rPr>
            </w:pPr>
            <w:r w:rsidRPr="00FE3538">
              <w:rPr>
                <w:rFonts w:ascii="Calibri" w:hAnsi="Calibri" w:cs="Calibri"/>
                <w:sz w:val="20"/>
                <w:szCs w:val="20"/>
              </w:rPr>
              <w:t>Reply to Shared Services the CBC is approved</w:t>
            </w:r>
          </w:p>
          <w:p w14:paraId="03FC0862" w14:textId="77777777" w:rsidR="00220E0B" w:rsidRPr="00FE3538" w:rsidRDefault="00220E0B" w:rsidP="00220E0B">
            <w:pPr>
              <w:pStyle w:val="ListParagraph"/>
              <w:numPr>
                <w:ilvl w:val="0"/>
                <w:numId w:val="9"/>
              </w:numPr>
              <w:rPr>
                <w:rFonts w:ascii="Calibri" w:hAnsi="Calibri" w:cs="Calibri"/>
                <w:sz w:val="20"/>
                <w:szCs w:val="20"/>
              </w:rPr>
            </w:pPr>
            <w:r w:rsidRPr="00FE3538">
              <w:rPr>
                <w:rFonts w:ascii="Calibri" w:hAnsi="Calibri" w:cs="Calibri"/>
                <w:sz w:val="20"/>
                <w:szCs w:val="20"/>
              </w:rPr>
              <w:t>Update Volunteer Matters status</w:t>
            </w:r>
          </w:p>
        </w:tc>
        <w:tc>
          <w:tcPr>
            <w:tcW w:w="5215" w:type="dxa"/>
          </w:tcPr>
          <w:p w14:paraId="64CDA403" w14:textId="2BB0BDF9" w:rsidR="007C2F71" w:rsidRPr="00FE3538" w:rsidRDefault="007C2F71" w:rsidP="007C2F71">
            <w:pPr>
              <w:rPr>
                <w:rFonts w:asciiTheme="minorHAnsi" w:hAnsiTheme="minorHAnsi" w:cstheme="minorHAnsi"/>
                <w:sz w:val="20"/>
                <w:szCs w:val="20"/>
              </w:rPr>
            </w:pPr>
            <w:r w:rsidRPr="00FE3538">
              <w:rPr>
                <w:rFonts w:asciiTheme="minorHAnsi" w:hAnsiTheme="minorHAnsi" w:cstheme="minorHAnsi"/>
                <w:sz w:val="20"/>
                <w:szCs w:val="20"/>
              </w:rPr>
              <w:t>Status</w:t>
            </w:r>
            <w:proofErr w:type="gramStart"/>
            <w:r w:rsidRPr="00FE3538">
              <w:rPr>
                <w:rFonts w:asciiTheme="minorHAnsi" w:hAnsiTheme="minorHAnsi" w:cstheme="minorHAnsi"/>
                <w:sz w:val="20"/>
                <w:szCs w:val="20"/>
              </w:rPr>
              <w:t>:  Does</w:t>
            </w:r>
            <w:proofErr w:type="gramEnd"/>
            <w:r w:rsidRPr="00FE3538">
              <w:rPr>
                <w:rFonts w:asciiTheme="minorHAnsi" w:hAnsiTheme="minorHAnsi" w:cstheme="minorHAnsi"/>
                <w:sz w:val="20"/>
                <w:szCs w:val="20"/>
              </w:rPr>
              <w:t xml:space="preserve"> Not Meet Company Standards</w:t>
            </w:r>
          </w:p>
          <w:p w14:paraId="76DA3A84" w14:textId="23EA0BA6" w:rsidR="00220E0B" w:rsidRPr="00FE3538" w:rsidRDefault="00220E0B" w:rsidP="00220E0B">
            <w:pPr>
              <w:pStyle w:val="ListParagraph"/>
              <w:numPr>
                <w:ilvl w:val="0"/>
                <w:numId w:val="9"/>
              </w:numPr>
              <w:rPr>
                <w:rFonts w:asciiTheme="minorHAnsi" w:hAnsiTheme="minorHAnsi" w:cstheme="minorHAnsi"/>
                <w:sz w:val="20"/>
                <w:szCs w:val="20"/>
              </w:rPr>
            </w:pPr>
            <w:r w:rsidRPr="00FE3538">
              <w:rPr>
                <w:rFonts w:asciiTheme="minorHAnsi" w:hAnsiTheme="minorHAnsi" w:cstheme="minorHAnsi"/>
                <w:sz w:val="20"/>
                <w:szCs w:val="20"/>
              </w:rPr>
              <w:t xml:space="preserve">Reply to Shared Services the CBC is denied pursuant to with </w:t>
            </w:r>
            <w:hyperlink r:id="rId10" w:history="1">
              <w:r w:rsidRPr="00FE3538">
                <w:rPr>
                  <w:rStyle w:val="Hyperlink"/>
                  <w:rFonts w:asciiTheme="minorHAnsi" w:hAnsiTheme="minorHAnsi" w:cstheme="minorHAnsi"/>
                  <w:sz w:val="20"/>
                  <w:szCs w:val="20"/>
                </w:rPr>
                <w:t>UW System Administrative Policy 625</w:t>
              </w:r>
            </w:hyperlink>
            <w:r w:rsidRPr="00FE3538">
              <w:rPr>
                <w:rFonts w:asciiTheme="minorHAnsi" w:hAnsiTheme="minorHAnsi" w:cstheme="minorHAnsi"/>
                <w:sz w:val="20"/>
                <w:szCs w:val="20"/>
              </w:rPr>
              <w:t xml:space="preserve">  and </w:t>
            </w:r>
            <w:hyperlink r:id="rId11" w:history="1">
              <w:r w:rsidRPr="00FE3538">
                <w:rPr>
                  <w:rStyle w:val="Hyperlink"/>
                  <w:rFonts w:asciiTheme="minorHAnsi" w:hAnsiTheme="minorHAnsi" w:cstheme="minorHAnsi"/>
                  <w:sz w:val="20"/>
                  <w:szCs w:val="20"/>
                </w:rPr>
                <w:t>Regent Policy Document 20-19</w:t>
              </w:r>
            </w:hyperlink>
            <w:r w:rsidRPr="00FE3538">
              <w:rPr>
                <w:rFonts w:asciiTheme="minorHAnsi" w:hAnsiTheme="minorHAnsi" w:cstheme="minorHAnsi"/>
                <w:sz w:val="20"/>
                <w:szCs w:val="20"/>
              </w:rPr>
              <w:t>, Section 6 and 8</w:t>
            </w:r>
          </w:p>
          <w:p w14:paraId="39372F2A" w14:textId="633BC6BE" w:rsidR="007C2F71" w:rsidRPr="00FE3538" w:rsidRDefault="007C2F71" w:rsidP="00220E0B">
            <w:pPr>
              <w:pStyle w:val="ListParagraph"/>
              <w:numPr>
                <w:ilvl w:val="0"/>
                <w:numId w:val="9"/>
              </w:numPr>
              <w:rPr>
                <w:rFonts w:asciiTheme="minorHAnsi" w:hAnsiTheme="minorHAnsi" w:cstheme="minorHAnsi"/>
                <w:sz w:val="20"/>
                <w:szCs w:val="20"/>
              </w:rPr>
            </w:pPr>
            <w:r w:rsidRPr="00FE3538">
              <w:rPr>
                <w:rFonts w:asciiTheme="minorHAnsi" w:hAnsiTheme="minorHAnsi" w:cstheme="minorHAnsi"/>
                <w:sz w:val="20"/>
                <w:szCs w:val="20"/>
              </w:rPr>
              <w:t xml:space="preserve">Shared Services will update </w:t>
            </w:r>
            <w:proofErr w:type="spellStart"/>
            <w:r w:rsidRPr="00FE3538">
              <w:rPr>
                <w:rFonts w:asciiTheme="minorHAnsi" w:hAnsiTheme="minorHAnsi" w:cstheme="minorHAnsi"/>
                <w:sz w:val="20"/>
                <w:szCs w:val="20"/>
              </w:rPr>
              <w:t>HireRite</w:t>
            </w:r>
            <w:proofErr w:type="spellEnd"/>
          </w:p>
          <w:p w14:paraId="628CF808" w14:textId="64F0A34B" w:rsidR="007C2F71" w:rsidRPr="00FE3538" w:rsidRDefault="007C2F71" w:rsidP="00220E0B">
            <w:pPr>
              <w:pStyle w:val="ListParagraph"/>
              <w:numPr>
                <w:ilvl w:val="0"/>
                <w:numId w:val="9"/>
              </w:numPr>
              <w:rPr>
                <w:rFonts w:asciiTheme="minorHAnsi" w:hAnsiTheme="minorHAnsi" w:cstheme="minorHAnsi"/>
                <w:sz w:val="20"/>
                <w:szCs w:val="20"/>
              </w:rPr>
            </w:pPr>
            <w:proofErr w:type="spellStart"/>
            <w:r w:rsidRPr="00FE3538">
              <w:rPr>
                <w:rFonts w:asciiTheme="minorHAnsi" w:hAnsiTheme="minorHAnsi" w:cstheme="minorHAnsi"/>
                <w:sz w:val="20"/>
                <w:szCs w:val="20"/>
              </w:rPr>
              <w:t>HireRite</w:t>
            </w:r>
            <w:proofErr w:type="spellEnd"/>
            <w:r w:rsidRPr="00FE3538">
              <w:rPr>
                <w:rFonts w:asciiTheme="minorHAnsi" w:hAnsiTheme="minorHAnsi" w:cstheme="minorHAnsi"/>
                <w:sz w:val="20"/>
                <w:szCs w:val="20"/>
              </w:rPr>
              <w:t xml:space="preserve"> will send an automatic Pre-Adverse Action Letter to individual’s email.  </w:t>
            </w:r>
            <w:proofErr w:type="gramStart"/>
            <w:r w:rsidRPr="00FE3538">
              <w:rPr>
                <w:rFonts w:asciiTheme="minorHAnsi" w:hAnsiTheme="minorHAnsi" w:cstheme="minorHAnsi"/>
                <w:sz w:val="20"/>
                <w:szCs w:val="20"/>
              </w:rPr>
              <w:t>Individual has</w:t>
            </w:r>
            <w:proofErr w:type="gramEnd"/>
            <w:r w:rsidRPr="00FE3538">
              <w:rPr>
                <w:rFonts w:asciiTheme="minorHAnsi" w:hAnsiTheme="minorHAnsi" w:cstheme="minorHAnsi"/>
                <w:sz w:val="20"/>
                <w:szCs w:val="20"/>
              </w:rPr>
              <w:t xml:space="preserve"> 5 days to dispute to </w:t>
            </w:r>
            <w:proofErr w:type="spellStart"/>
            <w:r w:rsidRPr="00FE3538">
              <w:rPr>
                <w:rFonts w:asciiTheme="minorHAnsi" w:hAnsiTheme="minorHAnsi" w:cstheme="minorHAnsi"/>
                <w:sz w:val="20"/>
                <w:szCs w:val="20"/>
              </w:rPr>
              <w:t>HireRite</w:t>
            </w:r>
            <w:proofErr w:type="spellEnd"/>
            <w:r w:rsidRPr="00FE3538">
              <w:rPr>
                <w:rFonts w:asciiTheme="minorHAnsi" w:hAnsiTheme="minorHAnsi" w:cstheme="minorHAnsi"/>
                <w:sz w:val="20"/>
                <w:szCs w:val="20"/>
              </w:rPr>
              <w:t>; thereafter case will be closed</w:t>
            </w:r>
          </w:p>
          <w:p w14:paraId="2D03CC85" w14:textId="77777777" w:rsidR="00220E0B" w:rsidRPr="00FE3538" w:rsidRDefault="00220E0B" w:rsidP="00220E0B">
            <w:pPr>
              <w:pStyle w:val="ListParagraph"/>
              <w:numPr>
                <w:ilvl w:val="0"/>
                <w:numId w:val="9"/>
              </w:numPr>
              <w:rPr>
                <w:rFonts w:ascii="Calibri" w:hAnsi="Calibri" w:cs="Calibri"/>
                <w:sz w:val="20"/>
                <w:szCs w:val="20"/>
              </w:rPr>
            </w:pPr>
            <w:r w:rsidRPr="00FE3538">
              <w:rPr>
                <w:rFonts w:ascii="Calibri" w:hAnsi="Calibri" w:cs="Calibri"/>
                <w:sz w:val="20"/>
                <w:szCs w:val="20"/>
              </w:rPr>
              <w:t>Update Volunteer Matters status to “banned”</w:t>
            </w:r>
          </w:p>
          <w:p w14:paraId="05C9D9D2" w14:textId="77777777" w:rsidR="00220E0B" w:rsidRPr="00FE3538" w:rsidRDefault="00220E0B" w:rsidP="00220E0B">
            <w:pPr>
              <w:pStyle w:val="ListParagraph"/>
              <w:numPr>
                <w:ilvl w:val="0"/>
                <w:numId w:val="9"/>
              </w:numPr>
              <w:rPr>
                <w:rFonts w:ascii="Calibri" w:hAnsi="Calibri" w:cs="Calibri"/>
                <w:sz w:val="20"/>
                <w:szCs w:val="20"/>
              </w:rPr>
            </w:pPr>
            <w:r w:rsidRPr="00FE3538">
              <w:rPr>
                <w:rFonts w:ascii="Calibri" w:hAnsi="Calibri" w:cs="Calibri"/>
                <w:sz w:val="20"/>
                <w:szCs w:val="20"/>
              </w:rPr>
              <w:t>Add date and reason for the status change</w:t>
            </w:r>
          </w:p>
          <w:p w14:paraId="2BB5F60D" w14:textId="77777777" w:rsidR="00220E0B" w:rsidRPr="00FE3538" w:rsidRDefault="00220E0B" w:rsidP="00220E0B">
            <w:pPr>
              <w:pStyle w:val="ListParagraph"/>
              <w:numPr>
                <w:ilvl w:val="0"/>
                <w:numId w:val="9"/>
              </w:numPr>
              <w:rPr>
                <w:rFonts w:ascii="Calibri" w:hAnsi="Calibri" w:cs="Calibri"/>
                <w:sz w:val="20"/>
                <w:szCs w:val="20"/>
              </w:rPr>
            </w:pPr>
            <w:r w:rsidRPr="00FE3538">
              <w:rPr>
                <w:rFonts w:ascii="Calibri" w:hAnsi="Calibri" w:cs="Calibri"/>
                <w:sz w:val="20"/>
                <w:szCs w:val="20"/>
              </w:rPr>
              <w:t>Remove volunteer from project</w:t>
            </w:r>
          </w:p>
          <w:p w14:paraId="7EAD235D" w14:textId="441D643C" w:rsidR="00220E0B" w:rsidRPr="00FE3538" w:rsidRDefault="00220E0B" w:rsidP="00220E0B">
            <w:pPr>
              <w:pStyle w:val="ListParagraph"/>
              <w:numPr>
                <w:ilvl w:val="0"/>
                <w:numId w:val="9"/>
              </w:numPr>
              <w:rPr>
                <w:rFonts w:ascii="Calibri" w:hAnsi="Calibri" w:cs="Calibri"/>
                <w:sz w:val="20"/>
                <w:szCs w:val="20"/>
              </w:rPr>
            </w:pPr>
            <w:r w:rsidRPr="00FE3538">
              <w:rPr>
                <w:rFonts w:ascii="Calibri" w:hAnsi="Calibri" w:cs="Calibri"/>
                <w:sz w:val="20"/>
                <w:szCs w:val="20"/>
              </w:rPr>
              <w:t>Notify Project Facilitator/Sponsor</w:t>
            </w:r>
            <w:r w:rsidR="007C2F71" w:rsidRPr="00FE3538">
              <w:rPr>
                <w:rFonts w:ascii="Calibri" w:hAnsi="Calibri" w:cs="Calibri"/>
                <w:sz w:val="20"/>
                <w:szCs w:val="20"/>
              </w:rPr>
              <w:t xml:space="preserve"> the</w:t>
            </w:r>
            <w:r w:rsidRPr="00FE3538">
              <w:rPr>
                <w:rFonts w:ascii="Calibri" w:hAnsi="Calibri" w:cs="Calibri"/>
                <w:sz w:val="20"/>
                <w:szCs w:val="20"/>
              </w:rPr>
              <w:t xml:space="preserve"> individual is not approved to serve as a volunteer for UWGB</w:t>
            </w:r>
          </w:p>
        </w:tc>
      </w:tr>
    </w:tbl>
    <w:p w14:paraId="30E73CB1" w14:textId="77777777" w:rsidR="00220E0B" w:rsidRDefault="00220E0B" w:rsidP="00220E0B">
      <w:pPr>
        <w:spacing w:after="0" w:line="240" w:lineRule="auto"/>
        <w:jc w:val="both"/>
        <w:rPr>
          <w:rFonts w:asciiTheme="minorHAnsi" w:hAnsiTheme="minorHAnsi" w:cstheme="minorHAnsi"/>
        </w:rPr>
      </w:pPr>
    </w:p>
    <w:p w14:paraId="2770ED32" w14:textId="2475EFF9" w:rsidR="00515C92" w:rsidRPr="007F561E" w:rsidRDefault="004172B9" w:rsidP="00A113AB">
      <w:pPr>
        <w:pStyle w:val="Heading1"/>
        <w:rPr>
          <w:rFonts w:ascii="Calibri" w:hAnsi="Calibri" w:cs="Calibri"/>
        </w:rPr>
      </w:pPr>
      <w:bookmarkStart w:id="18" w:name="_Toc225508314"/>
      <w:bookmarkEnd w:id="17"/>
      <w:r w:rsidRPr="007F561E">
        <w:rPr>
          <w:rFonts w:ascii="Calibri" w:hAnsi="Calibri" w:cs="Calibri"/>
        </w:rPr>
        <w:t>Related Documents</w:t>
      </w:r>
      <w:bookmarkEnd w:id="18"/>
    </w:p>
    <w:p w14:paraId="6E0FA9C9" w14:textId="19C12644" w:rsidR="000F73C9" w:rsidRPr="007F561E" w:rsidRDefault="000F73C9" w:rsidP="00063ED8">
      <w:pPr>
        <w:pStyle w:val="NoSpacing"/>
        <w:ind w:left="720"/>
        <w:rPr>
          <w:rFonts w:ascii="Calibri" w:hAnsi="Calibri" w:cs="Calibri"/>
        </w:rPr>
      </w:pPr>
      <w:hyperlink r:id="rId12" w:history="1">
        <w:r w:rsidRPr="000F73C9">
          <w:rPr>
            <w:rStyle w:val="Hyperlink"/>
            <w:rFonts w:ascii="Calibri" w:hAnsi="Calibri" w:cs="Calibri"/>
          </w:rPr>
          <w:t>UW-Green Bay Youth Protection SOP</w:t>
        </w:r>
      </w:hyperlink>
    </w:p>
    <w:p w14:paraId="2955EFA5" w14:textId="79480AF6" w:rsidR="008840A6" w:rsidRPr="007F561E" w:rsidRDefault="008840A6" w:rsidP="00063ED8">
      <w:pPr>
        <w:pStyle w:val="NoSpacing"/>
        <w:ind w:left="720"/>
        <w:rPr>
          <w:rFonts w:ascii="Calibri" w:hAnsi="Calibri" w:cs="Calibri"/>
        </w:rPr>
      </w:pPr>
      <w:hyperlink r:id="rId13" w:history="1">
        <w:r w:rsidRPr="007F561E">
          <w:rPr>
            <w:rStyle w:val="Hyperlink"/>
            <w:rFonts w:ascii="Calibri" w:hAnsi="Calibri" w:cs="Calibri"/>
          </w:rPr>
          <w:t>UW</w:t>
        </w:r>
        <w:r w:rsidR="000F73C9">
          <w:rPr>
            <w:rStyle w:val="Hyperlink"/>
            <w:rFonts w:ascii="Calibri" w:hAnsi="Calibri" w:cs="Calibri"/>
          </w:rPr>
          <w:t>-Green Bay</w:t>
        </w:r>
        <w:r w:rsidRPr="007F561E">
          <w:rPr>
            <w:rStyle w:val="Hyperlink"/>
            <w:rFonts w:ascii="Calibri" w:hAnsi="Calibri" w:cs="Calibri"/>
          </w:rPr>
          <w:t xml:space="preserve"> Volunteer Policy</w:t>
        </w:r>
      </w:hyperlink>
    </w:p>
    <w:p w14:paraId="4192DB76" w14:textId="28E3309D" w:rsidR="00220E0B" w:rsidRPr="00786C5C" w:rsidRDefault="008840A6" w:rsidP="00786C5C">
      <w:pPr>
        <w:pStyle w:val="NoSpacing"/>
        <w:ind w:left="720"/>
      </w:pPr>
      <w:hyperlink r:id="rId14" w:history="1">
        <w:r w:rsidRPr="007F561E">
          <w:rPr>
            <w:rStyle w:val="Hyperlink"/>
            <w:rFonts w:ascii="Calibri" w:hAnsi="Calibri" w:cs="Calibri"/>
          </w:rPr>
          <w:t>UW</w:t>
        </w:r>
        <w:r w:rsidR="000F73C9">
          <w:rPr>
            <w:rStyle w:val="Hyperlink"/>
            <w:rFonts w:ascii="Calibri" w:hAnsi="Calibri" w:cs="Calibri"/>
          </w:rPr>
          <w:t>-</w:t>
        </w:r>
        <w:r w:rsidRPr="007F561E">
          <w:rPr>
            <w:rStyle w:val="Hyperlink"/>
            <w:rFonts w:ascii="Calibri" w:hAnsi="Calibri" w:cs="Calibri"/>
          </w:rPr>
          <w:t>G</w:t>
        </w:r>
        <w:r w:rsidR="000F73C9">
          <w:rPr>
            <w:rStyle w:val="Hyperlink"/>
            <w:rFonts w:ascii="Calibri" w:hAnsi="Calibri" w:cs="Calibri"/>
          </w:rPr>
          <w:t xml:space="preserve">reen </w:t>
        </w:r>
        <w:r w:rsidRPr="007F561E">
          <w:rPr>
            <w:rStyle w:val="Hyperlink"/>
            <w:rFonts w:ascii="Calibri" w:hAnsi="Calibri" w:cs="Calibri"/>
          </w:rPr>
          <w:t>B</w:t>
        </w:r>
        <w:r w:rsidR="000F73C9">
          <w:rPr>
            <w:rStyle w:val="Hyperlink"/>
            <w:rFonts w:ascii="Calibri" w:hAnsi="Calibri" w:cs="Calibri"/>
          </w:rPr>
          <w:t>ay</w:t>
        </w:r>
        <w:r w:rsidRPr="007F561E">
          <w:rPr>
            <w:rStyle w:val="Hyperlink"/>
            <w:rFonts w:ascii="Calibri" w:hAnsi="Calibri" w:cs="Calibri"/>
          </w:rPr>
          <w:t xml:space="preserve"> Records Management</w:t>
        </w:r>
      </w:hyperlink>
      <w:r w:rsidR="00220E0B">
        <w:rPr>
          <w:rFonts w:ascii="Calibri" w:hAnsi="Calibri" w:cs="Calibri"/>
        </w:rPr>
        <w:br w:type="page"/>
      </w:r>
    </w:p>
    <w:p w14:paraId="29840F06" w14:textId="38375820" w:rsidR="003C1E78" w:rsidRPr="00463802" w:rsidRDefault="00220E0B" w:rsidP="00463802">
      <w:pPr>
        <w:pStyle w:val="Heading1"/>
      </w:pPr>
      <w:bookmarkStart w:id="19" w:name="_Toc225508315"/>
      <w:r w:rsidRPr="00463802">
        <w:lastRenderedPageBreak/>
        <w:t>Reference – Denied Volunteer Status Communication</w:t>
      </w:r>
      <w:bookmarkEnd w:id="19"/>
    </w:p>
    <w:p w14:paraId="3553E7FB" w14:textId="77777777" w:rsidR="00220E0B" w:rsidRPr="00220E0B" w:rsidRDefault="00220E0B" w:rsidP="00220E0B">
      <w:pPr>
        <w:spacing w:after="0" w:line="240" w:lineRule="auto"/>
        <w:rPr>
          <w:rFonts w:asciiTheme="minorHAnsi" w:hAnsiTheme="minorHAnsi" w:cstheme="minorHAnsi"/>
        </w:rPr>
      </w:pPr>
    </w:p>
    <w:p w14:paraId="163CD961" w14:textId="47F6D23E" w:rsidR="00220E0B" w:rsidRDefault="00463802" w:rsidP="00220E0B">
      <w:pPr>
        <w:spacing w:after="0" w:line="240" w:lineRule="auto"/>
        <w:rPr>
          <w:rFonts w:asciiTheme="minorHAnsi" w:hAnsiTheme="minorHAnsi" w:cstheme="minorHAnsi"/>
          <w:i/>
          <w:iCs/>
        </w:rPr>
      </w:pPr>
      <w:r>
        <w:rPr>
          <w:rFonts w:asciiTheme="minorHAnsi" w:hAnsiTheme="minorHAnsi" w:cstheme="minorHAnsi"/>
          <w:i/>
          <w:iCs/>
        </w:rPr>
        <w:t>Notice</w:t>
      </w:r>
      <w:r w:rsidR="007C2F71">
        <w:rPr>
          <w:rFonts w:asciiTheme="minorHAnsi" w:hAnsiTheme="minorHAnsi" w:cstheme="minorHAnsi"/>
          <w:i/>
          <w:iCs/>
        </w:rPr>
        <w:t xml:space="preserve"> from </w:t>
      </w:r>
      <w:proofErr w:type="spellStart"/>
      <w:r w:rsidR="007C2F71">
        <w:rPr>
          <w:rFonts w:asciiTheme="minorHAnsi" w:hAnsiTheme="minorHAnsi" w:cstheme="minorHAnsi"/>
          <w:i/>
          <w:iCs/>
        </w:rPr>
        <w:t>Hire</w:t>
      </w:r>
      <w:r>
        <w:rPr>
          <w:rFonts w:asciiTheme="minorHAnsi" w:hAnsiTheme="minorHAnsi" w:cstheme="minorHAnsi"/>
          <w:i/>
          <w:iCs/>
        </w:rPr>
        <w:t>R</w:t>
      </w:r>
      <w:r w:rsidR="007C2F71">
        <w:rPr>
          <w:rFonts w:asciiTheme="minorHAnsi" w:hAnsiTheme="minorHAnsi" w:cstheme="minorHAnsi"/>
          <w:i/>
          <w:iCs/>
        </w:rPr>
        <w:t>ite</w:t>
      </w:r>
      <w:proofErr w:type="spellEnd"/>
    </w:p>
    <w:p w14:paraId="30BC9C70" w14:textId="3BEE2476" w:rsidR="007C2F71" w:rsidRDefault="00463802" w:rsidP="00220E0B">
      <w:pPr>
        <w:spacing w:after="0" w:line="240" w:lineRule="auto"/>
        <w:rPr>
          <w:rFonts w:asciiTheme="minorHAnsi" w:hAnsiTheme="minorHAnsi" w:cstheme="minorHAnsi"/>
          <w:i/>
          <w:iCs/>
        </w:rPr>
      </w:pPr>
      <w:r w:rsidRPr="00463802">
        <w:rPr>
          <w:rFonts w:asciiTheme="minorHAnsi" w:hAnsiTheme="minorHAnsi" w:cstheme="minorHAnsi"/>
          <w:i/>
          <w:iCs/>
          <w:noProof/>
        </w:rPr>
        <w:drawing>
          <wp:inline distT="0" distB="0" distL="0" distR="0" wp14:anchorId="39F9A3FA" wp14:editId="49BBF97C">
            <wp:extent cx="5943600" cy="3364230"/>
            <wp:effectExtent l="0" t="0" r="0" b="7620"/>
            <wp:docPr id="1562879909" name="Picture 1" descr="Hire Rite Criminal Background Check Langu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79909" name="Picture 1" descr="Hire Rite Criminal Background Check Language"/>
                    <pic:cNvPicPr/>
                  </pic:nvPicPr>
                  <pic:blipFill>
                    <a:blip r:embed="rId15"/>
                    <a:stretch>
                      <a:fillRect/>
                    </a:stretch>
                  </pic:blipFill>
                  <pic:spPr>
                    <a:xfrm>
                      <a:off x="0" y="0"/>
                      <a:ext cx="5943600" cy="3364230"/>
                    </a:xfrm>
                    <a:prstGeom prst="rect">
                      <a:avLst/>
                    </a:prstGeom>
                  </pic:spPr>
                </pic:pic>
              </a:graphicData>
            </a:graphic>
          </wp:inline>
        </w:drawing>
      </w:r>
    </w:p>
    <w:p w14:paraId="3F030772" w14:textId="77777777" w:rsidR="007C2F71" w:rsidRDefault="007C2F71" w:rsidP="00220E0B">
      <w:pPr>
        <w:spacing w:after="0" w:line="240" w:lineRule="auto"/>
        <w:rPr>
          <w:rFonts w:asciiTheme="minorHAnsi" w:hAnsiTheme="minorHAnsi" w:cstheme="minorHAnsi"/>
          <w:i/>
          <w:iCs/>
        </w:rPr>
      </w:pPr>
    </w:p>
    <w:p w14:paraId="521642A7" w14:textId="77777777" w:rsidR="007C2F71" w:rsidRDefault="007C2F71" w:rsidP="00220E0B">
      <w:pPr>
        <w:spacing w:after="0" w:line="240" w:lineRule="auto"/>
        <w:rPr>
          <w:rFonts w:asciiTheme="minorHAnsi" w:hAnsiTheme="minorHAnsi" w:cstheme="minorHAnsi"/>
          <w:i/>
          <w:iCs/>
        </w:rPr>
      </w:pPr>
    </w:p>
    <w:p w14:paraId="0FCE8544" w14:textId="67AB771E" w:rsidR="00220E0B" w:rsidRPr="007C2F71" w:rsidRDefault="007C2F71" w:rsidP="00220E0B">
      <w:pPr>
        <w:spacing w:after="0" w:line="240" w:lineRule="auto"/>
        <w:rPr>
          <w:rFonts w:asciiTheme="minorHAnsi" w:hAnsiTheme="minorHAnsi" w:cstheme="minorHAnsi"/>
          <w:i/>
          <w:iCs/>
        </w:rPr>
      </w:pPr>
      <w:r>
        <w:rPr>
          <w:rFonts w:asciiTheme="minorHAnsi" w:hAnsiTheme="minorHAnsi" w:cstheme="minorHAnsi"/>
          <w:i/>
          <w:iCs/>
        </w:rPr>
        <w:t>Email Communication to Individual or Project Facilitator</w:t>
      </w:r>
    </w:p>
    <w:p w14:paraId="7814099A" w14:textId="64BBF113" w:rsidR="00220E0B" w:rsidRPr="00220E0B" w:rsidRDefault="00220E0B" w:rsidP="00220E0B">
      <w:pPr>
        <w:spacing w:after="0" w:line="240" w:lineRule="auto"/>
        <w:rPr>
          <w:rFonts w:asciiTheme="minorHAnsi" w:hAnsiTheme="minorHAnsi" w:cstheme="minorHAnsi"/>
        </w:rPr>
      </w:pPr>
      <w:r w:rsidRPr="00220E0B">
        <w:rPr>
          <w:rFonts w:asciiTheme="minorHAnsi" w:hAnsiTheme="minorHAnsi" w:cstheme="minorHAnsi"/>
        </w:rPr>
        <w:t xml:space="preserve">Your volunteer status with UW-Green Bay Marinette Theatre Program has been denied.  Individuals completing a criminal background check in accordance with </w:t>
      </w:r>
      <w:hyperlink r:id="rId16" w:history="1">
        <w:r w:rsidRPr="00220E0B">
          <w:rPr>
            <w:rStyle w:val="Hyperlink"/>
            <w:rFonts w:asciiTheme="minorHAnsi" w:hAnsiTheme="minorHAnsi" w:cstheme="minorHAnsi"/>
          </w:rPr>
          <w:t>UW System Administrative Policy 625</w:t>
        </w:r>
      </w:hyperlink>
      <w:r w:rsidRPr="00220E0B">
        <w:rPr>
          <w:rFonts w:asciiTheme="minorHAnsi" w:hAnsiTheme="minorHAnsi" w:cstheme="minorHAnsi"/>
        </w:rPr>
        <w:t xml:space="preserve"> and </w:t>
      </w:r>
      <w:hyperlink r:id="rId17" w:history="1">
        <w:r w:rsidRPr="00220E0B">
          <w:rPr>
            <w:rStyle w:val="Hyperlink"/>
            <w:rFonts w:asciiTheme="minorHAnsi" w:hAnsiTheme="minorHAnsi" w:cstheme="minorHAnsi"/>
          </w:rPr>
          <w:t>Regent Policy Document 20-19</w:t>
        </w:r>
      </w:hyperlink>
      <w:r w:rsidRPr="00220E0B">
        <w:rPr>
          <w:rFonts w:asciiTheme="minorHAnsi" w:hAnsiTheme="minorHAnsi" w:cstheme="minorHAnsi"/>
        </w:rPr>
        <w:t xml:space="preserve">, must satisfy the requirements of these policies.  </w:t>
      </w:r>
      <w:hyperlink r:id="rId18" w:history="1">
        <w:r w:rsidRPr="00220E0B">
          <w:rPr>
            <w:rStyle w:val="Hyperlink"/>
            <w:rFonts w:asciiTheme="minorHAnsi" w:hAnsiTheme="minorHAnsi" w:cstheme="minorHAnsi"/>
          </w:rPr>
          <w:t>Regent Policy Document 20-19</w:t>
        </w:r>
      </w:hyperlink>
      <w:r w:rsidRPr="00220E0B">
        <w:rPr>
          <w:rFonts w:asciiTheme="minorHAnsi" w:hAnsiTheme="minorHAnsi" w:cstheme="minorHAnsi"/>
        </w:rPr>
        <w:t xml:space="preserve"> Section 6 and 8 requires the disclosure of all criminal arrests, charges, or convictions (excluding misdemeanor traffic offenses punishable only by fine).</w:t>
      </w:r>
    </w:p>
    <w:p w14:paraId="195F9B8F" w14:textId="77777777" w:rsidR="00220E0B" w:rsidRPr="00220E0B" w:rsidRDefault="00220E0B" w:rsidP="00220E0B">
      <w:pPr>
        <w:spacing w:after="0" w:line="240" w:lineRule="auto"/>
        <w:rPr>
          <w:rFonts w:asciiTheme="minorHAnsi" w:hAnsiTheme="minorHAnsi" w:cstheme="minorHAnsi"/>
        </w:rPr>
      </w:pPr>
    </w:p>
    <w:p w14:paraId="7918AFCA" w14:textId="6430AB2B" w:rsidR="00220E0B" w:rsidRPr="00220E0B" w:rsidRDefault="00220E0B" w:rsidP="00220E0B">
      <w:pPr>
        <w:spacing w:after="0" w:line="240" w:lineRule="auto"/>
        <w:rPr>
          <w:rFonts w:asciiTheme="minorHAnsi" w:hAnsiTheme="minorHAnsi" w:cstheme="minorHAnsi"/>
        </w:rPr>
      </w:pPr>
      <w:proofErr w:type="gramStart"/>
      <w:r w:rsidRPr="00220E0B">
        <w:rPr>
          <w:rFonts w:asciiTheme="minorHAnsi" w:hAnsiTheme="minorHAnsi" w:cstheme="minorHAnsi"/>
        </w:rPr>
        <w:t>During the course of</w:t>
      </w:r>
      <w:proofErr w:type="gramEnd"/>
      <w:r w:rsidRPr="00220E0B">
        <w:rPr>
          <w:rFonts w:asciiTheme="minorHAnsi" w:hAnsiTheme="minorHAnsi" w:cstheme="minorHAnsi"/>
        </w:rPr>
        <w:t xml:space="preserve"> your Criminal Background </w:t>
      </w:r>
      <w:proofErr w:type="gramStart"/>
      <w:r w:rsidRPr="00220E0B">
        <w:rPr>
          <w:rFonts w:asciiTheme="minorHAnsi" w:hAnsiTheme="minorHAnsi" w:cstheme="minorHAnsi"/>
        </w:rPr>
        <w:t>Check</w:t>
      </w:r>
      <w:proofErr w:type="gramEnd"/>
      <w:r w:rsidRPr="00220E0B">
        <w:rPr>
          <w:rFonts w:asciiTheme="minorHAnsi" w:hAnsiTheme="minorHAnsi" w:cstheme="minorHAnsi"/>
        </w:rPr>
        <w:t xml:space="preserve"> it was discovered you have an August 2024 offense that was not reported during your CBC application.   This constitutes a violation of UW System Policy.</w:t>
      </w:r>
    </w:p>
    <w:p w14:paraId="432BE49E" w14:textId="77777777" w:rsidR="00220E0B" w:rsidRPr="00220E0B" w:rsidRDefault="00220E0B" w:rsidP="00220E0B">
      <w:pPr>
        <w:spacing w:after="0" w:line="240" w:lineRule="auto"/>
        <w:rPr>
          <w:rFonts w:asciiTheme="minorHAnsi" w:hAnsiTheme="minorHAnsi" w:cstheme="minorHAnsi"/>
        </w:rPr>
      </w:pPr>
    </w:p>
    <w:p w14:paraId="260C2F5E" w14:textId="11451FB4" w:rsidR="00220E0B" w:rsidRPr="00220E0B" w:rsidRDefault="00220E0B" w:rsidP="00220E0B">
      <w:pPr>
        <w:spacing w:after="0" w:line="240" w:lineRule="auto"/>
        <w:rPr>
          <w:rFonts w:asciiTheme="minorHAnsi" w:hAnsiTheme="minorHAnsi" w:cstheme="minorHAnsi"/>
        </w:rPr>
      </w:pPr>
      <w:r w:rsidRPr="00220E0B">
        <w:rPr>
          <w:rFonts w:asciiTheme="minorHAnsi" w:hAnsiTheme="minorHAnsi" w:cstheme="minorHAnsi"/>
        </w:rPr>
        <w:t>As of today, you are not approved to work in or around the Marinette Theatre Program.  Should you have any questions relating to working with minors on our campus(s) please reach out to me at your convenience.</w:t>
      </w:r>
    </w:p>
    <w:p w14:paraId="0490FAE1" w14:textId="77777777" w:rsidR="00220E0B" w:rsidRPr="00220E0B" w:rsidRDefault="00220E0B" w:rsidP="00220E0B">
      <w:pPr>
        <w:spacing w:after="0" w:line="240" w:lineRule="auto"/>
        <w:rPr>
          <w:rFonts w:asciiTheme="minorHAnsi" w:hAnsiTheme="minorHAnsi" w:cstheme="minorHAnsi"/>
        </w:rPr>
      </w:pPr>
    </w:p>
    <w:sectPr w:rsidR="00220E0B" w:rsidRPr="00220E0B" w:rsidSect="00FE3538">
      <w:headerReference w:type="default" r:id="rId19"/>
      <w:footerReference w:type="default" r:id="rId20"/>
      <w:pgSz w:w="12240" w:h="15840" w:code="1"/>
      <w:pgMar w:top="2448"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77C78" w14:textId="77777777" w:rsidR="0044124D" w:rsidRDefault="0044124D" w:rsidP="00515C92">
      <w:pPr>
        <w:spacing w:after="0" w:line="240" w:lineRule="auto"/>
      </w:pPr>
      <w:r>
        <w:separator/>
      </w:r>
    </w:p>
  </w:endnote>
  <w:endnote w:type="continuationSeparator" w:id="0">
    <w:p w14:paraId="52183C52" w14:textId="77777777" w:rsidR="0044124D" w:rsidRDefault="0044124D" w:rsidP="0051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347218"/>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EndPr/>
        <w:sdtContent>
          <w:p w14:paraId="7AAE3D4F" w14:textId="19ADEB3D" w:rsidR="0044124D" w:rsidRPr="00A02281" w:rsidRDefault="0044124D">
            <w:pPr>
              <w:pStyle w:val="Footer"/>
              <w:jc w:val="right"/>
              <w:rPr>
                <w:sz w:val="20"/>
                <w:szCs w:val="20"/>
              </w:rPr>
            </w:pPr>
            <w:r w:rsidRPr="00A02281">
              <w:rPr>
                <w:sz w:val="20"/>
                <w:szCs w:val="20"/>
              </w:rPr>
              <w:t xml:space="preserve">Page </w:t>
            </w:r>
            <w:r w:rsidRPr="00A02281">
              <w:rPr>
                <w:bCs/>
                <w:sz w:val="20"/>
                <w:szCs w:val="20"/>
              </w:rPr>
              <w:fldChar w:fldCharType="begin"/>
            </w:r>
            <w:r w:rsidRPr="00A02281">
              <w:rPr>
                <w:bCs/>
                <w:sz w:val="20"/>
                <w:szCs w:val="20"/>
              </w:rPr>
              <w:instrText xml:space="preserve"> PAGE </w:instrText>
            </w:r>
            <w:r w:rsidRPr="00A02281">
              <w:rPr>
                <w:bCs/>
                <w:sz w:val="20"/>
                <w:szCs w:val="20"/>
              </w:rPr>
              <w:fldChar w:fldCharType="separate"/>
            </w:r>
            <w:r w:rsidRPr="00A02281">
              <w:rPr>
                <w:bCs/>
                <w:noProof/>
                <w:sz w:val="20"/>
                <w:szCs w:val="20"/>
              </w:rPr>
              <w:t>2</w:t>
            </w:r>
            <w:r w:rsidRPr="00A02281">
              <w:rPr>
                <w:bCs/>
                <w:sz w:val="20"/>
                <w:szCs w:val="20"/>
              </w:rPr>
              <w:fldChar w:fldCharType="end"/>
            </w:r>
            <w:r w:rsidRPr="00A02281">
              <w:rPr>
                <w:sz w:val="20"/>
                <w:szCs w:val="20"/>
              </w:rPr>
              <w:t xml:space="preserve"> of </w:t>
            </w:r>
            <w:r w:rsidRPr="00A02281">
              <w:rPr>
                <w:bCs/>
                <w:sz w:val="20"/>
                <w:szCs w:val="20"/>
              </w:rPr>
              <w:fldChar w:fldCharType="begin"/>
            </w:r>
            <w:r w:rsidRPr="00A02281">
              <w:rPr>
                <w:bCs/>
                <w:sz w:val="20"/>
                <w:szCs w:val="20"/>
              </w:rPr>
              <w:instrText xml:space="preserve"> NUMPAGES  </w:instrText>
            </w:r>
            <w:r w:rsidRPr="00A02281">
              <w:rPr>
                <w:bCs/>
                <w:sz w:val="20"/>
                <w:szCs w:val="20"/>
              </w:rPr>
              <w:fldChar w:fldCharType="separate"/>
            </w:r>
            <w:r w:rsidRPr="00A02281">
              <w:rPr>
                <w:bCs/>
                <w:noProof/>
                <w:sz w:val="20"/>
                <w:szCs w:val="20"/>
              </w:rPr>
              <w:t>2</w:t>
            </w:r>
            <w:r w:rsidRPr="00A02281">
              <w:rPr>
                <w:bCs/>
                <w:sz w:val="20"/>
                <w:szCs w:val="20"/>
              </w:rPr>
              <w:fldChar w:fldCharType="end"/>
            </w:r>
          </w:p>
        </w:sdtContent>
      </w:sdt>
    </w:sdtContent>
  </w:sdt>
  <w:p w14:paraId="5127D5A8" w14:textId="2270F2CC" w:rsidR="0044124D" w:rsidRPr="00A02281" w:rsidRDefault="0044124D" w:rsidP="008930BF">
    <w:pPr>
      <w:pStyle w:val="Footer"/>
      <w:jc w:val="right"/>
      <w:rPr>
        <w:sz w:val="20"/>
        <w:szCs w:val="20"/>
      </w:rPr>
    </w:pPr>
    <w:r>
      <w:rPr>
        <w:sz w:val="20"/>
        <w:szCs w:val="20"/>
      </w:rPr>
      <w:t xml:space="preserve">Revised </w:t>
    </w:r>
    <w:r w:rsidR="00786C5C">
      <w:rPr>
        <w:sz w:val="20"/>
        <w:szCs w:val="20"/>
      </w:rPr>
      <w:t>3/27/2026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92017" w14:textId="77777777" w:rsidR="0044124D" w:rsidRDefault="0044124D" w:rsidP="00515C92">
      <w:pPr>
        <w:spacing w:after="0" w:line="240" w:lineRule="auto"/>
      </w:pPr>
      <w:r>
        <w:separator/>
      </w:r>
    </w:p>
  </w:footnote>
  <w:footnote w:type="continuationSeparator" w:id="0">
    <w:p w14:paraId="52E3E7B5" w14:textId="77777777" w:rsidR="0044124D" w:rsidRDefault="0044124D" w:rsidP="00515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5891" w14:textId="4A1F5BF4" w:rsidR="0044124D" w:rsidRDefault="0044124D" w:rsidP="0076590D">
    <w:pPr>
      <w:pStyle w:val="Header"/>
      <w:jc w:val="center"/>
    </w:pPr>
    <w:r>
      <w:rPr>
        <w:noProof/>
      </w:rPr>
      <w:drawing>
        <wp:inline distT="0" distB="0" distL="0" distR="0" wp14:anchorId="301776EF" wp14:editId="75B65918">
          <wp:extent cx="1243965" cy="987425"/>
          <wp:effectExtent l="0" t="0" r="0" b="3175"/>
          <wp:docPr id="19" name="image1.jpeg" descr="UW-Green Bay Logo"/>
          <wp:cNvGraphicFramePr/>
          <a:graphic xmlns:a="http://schemas.openxmlformats.org/drawingml/2006/main">
            <a:graphicData uri="http://schemas.openxmlformats.org/drawingml/2006/picture">
              <pic:pic xmlns:pic="http://schemas.openxmlformats.org/drawingml/2006/picture">
                <pic:nvPicPr>
                  <pic:cNvPr id="19" name="image1.jpeg" descr="UW-Green Bay Logo"/>
                  <pic:cNvPicPr/>
                </pic:nvPicPr>
                <pic:blipFill>
                  <a:blip r:embed="rId1" cstate="print"/>
                  <a:stretch>
                    <a:fillRect/>
                  </a:stretch>
                </pic:blipFill>
                <pic:spPr>
                  <a:xfrm>
                    <a:off x="0" y="0"/>
                    <a:ext cx="1243965" cy="987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17B3D"/>
    <w:multiLevelType w:val="hybridMultilevel"/>
    <w:tmpl w:val="713C88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18D31BB"/>
    <w:multiLevelType w:val="hybridMultilevel"/>
    <w:tmpl w:val="6E7E5AB4"/>
    <w:lvl w:ilvl="0" w:tplc="217ACEE0">
      <w:start w:val="1"/>
      <w:numFmt w:val="decimal"/>
      <w:pStyle w:val="Heading2"/>
      <w:lvlText w:val="%1."/>
      <w:lvlJc w:val="left"/>
      <w:pPr>
        <w:ind w:left="360" w:hanging="360"/>
      </w:pPr>
      <w:rPr>
        <w:rFonts w:hint="default"/>
      </w:rPr>
    </w:lvl>
    <w:lvl w:ilvl="1" w:tplc="04090015">
      <w:start w:val="1"/>
      <w:numFmt w:val="upperLetter"/>
      <w:lvlText w:val="%2."/>
      <w:lvlJc w:val="left"/>
      <w:pPr>
        <w:ind w:left="1530" w:hanging="360"/>
      </w:pPr>
    </w:lvl>
    <w:lvl w:ilvl="2" w:tplc="9EB2B0FE">
      <w:start w:val="1"/>
      <w:numFmt w:val="upperRoman"/>
      <w:lvlText w:val="%3."/>
      <w:lvlJc w:val="left"/>
      <w:pPr>
        <w:ind w:left="1980" w:hanging="360"/>
      </w:pPr>
      <w:rPr>
        <w:rFonts w:hint="default"/>
      </w:rPr>
    </w:lvl>
    <w:lvl w:ilvl="3" w:tplc="0409000F">
      <w:start w:val="1"/>
      <w:numFmt w:val="decimal"/>
      <w:lvlText w:val="%4."/>
      <w:lvlJc w:val="left"/>
      <w:pPr>
        <w:ind w:left="2520" w:hanging="360"/>
      </w:pPr>
    </w:lvl>
    <w:lvl w:ilvl="4" w:tplc="04090015">
      <w:start w:val="1"/>
      <w:numFmt w:val="upperLetter"/>
      <w:lvlText w:val="%5."/>
      <w:lvlJc w:val="left"/>
      <w:pPr>
        <w:ind w:left="3240" w:hanging="360"/>
      </w:pPr>
    </w:lvl>
    <w:lvl w:ilvl="5" w:tplc="0409001B">
      <w:start w:val="1"/>
      <w:numFmt w:val="lowerRoman"/>
      <w:lvlText w:val="%6."/>
      <w:lvlJc w:val="right"/>
      <w:pPr>
        <w:ind w:left="3960" w:hanging="180"/>
      </w:pPr>
    </w:lvl>
    <w:lvl w:ilvl="6" w:tplc="E990D1BE">
      <w:start w:val="1"/>
      <w:numFmt w:val="upperRoman"/>
      <w:lvlText w:val="%7&gt;"/>
      <w:lvlJc w:val="left"/>
      <w:pPr>
        <w:ind w:left="5040" w:hanging="720"/>
      </w:pPr>
      <w:rPr>
        <w:rFonts w:eastAsia="Calibri" w:hint="default"/>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5907530"/>
    <w:multiLevelType w:val="hybridMultilevel"/>
    <w:tmpl w:val="9780AF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785048"/>
    <w:multiLevelType w:val="hybridMultilevel"/>
    <w:tmpl w:val="46A817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D1278DD"/>
    <w:multiLevelType w:val="hybridMultilevel"/>
    <w:tmpl w:val="F65A90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F03EC9"/>
    <w:multiLevelType w:val="hybridMultilevel"/>
    <w:tmpl w:val="1D6C1F96"/>
    <w:lvl w:ilvl="0" w:tplc="04090019">
      <w:start w:val="1"/>
      <w:numFmt w:val="lowerLetter"/>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5F5563"/>
    <w:multiLevelType w:val="hybridMultilevel"/>
    <w:tmpl w:val="D9D0BFDE"/>
    <w:lvl w:ilvl="0" w:tplc="04090005">
      <w:start w:val="1"/>
      <w:numFmt w:val="bullet"/>
      <w:lvlText w:val=""/>
      <w:lvlJc w:val="left"/>
      <w:pPr>
        <w:ind w:left="820" w:hanging="360"/>
      </w:pPr>
      <w:rPr>
        <w:rFonts w:ascii="Wingdings" w:hAnsi="Wingdings" w:hint="default"/>
        <w:w w:val="100"/>
        <w:sz w:val="22"/>
        <w:szCs w:val="22"/>
        <w:lang w:val="en-US" w:eastAsia="en-US" w:bidi="en-US"/>
      </w:rPr>
    </w:lvl>
    <w:lvl w:ilvl="1" w:tplc="432E8BAA">
      <w:numFmt w:val="bullet"/>
      <w:lvlText w:val="•"/>
      <w:lvlJc w:val="left"/>
      <w:pPr>
        <w:ind w:left="1778" w:hanging="360"/>
      </w:pPr>
      <w:rPr>
        <w:rFonts w:hint="default"/>
        <w:lang w:val="en-US" w:eastAsia="en-US" w:bidi="en-US"/>
      </w:rPr>
    </w:lvl>
    <w:lvl w:ilvl="2" w:tplc="7164AC90">
      <w:numFmt w:val="bullet"/>
      <w:lvlText w:val="•"/>
      <w:lvlJc w:val="left"/>
      <w:pPr>
        <w:ind w:left="2736" w:hanging="360"/>
      </w:pPr>
      <w:rPr>
        <w:rFonts w:hint="default"/>
        <w:lang w:val="en-US" w:eastAsia="en-US" w:bidi="en-US"/>
      </w:rPr>
    </w:lvl>
    <w:lvl w:ilvl="3" w:tplc="AC92F3E2">
      <w:numFmt w:val="bullet"/>
      <w:lvlText w:val="•"/>
      <w:lvlJc w:val="left"/>
      <w:pPr>
        <w:ind w:left="3694" w:hanging="360"/>
      </w:pPr>
      <w:rPr>
        <w:rFonts w:hint="default"/>
        <w:lang w:val="en-US" w:eastAsia="en-US" w:bidi="en-US"/>
      </w:rPr>
    </w:lvl>
    <w:lvl w:ilvl="4" w:tplc="E6F4CF06">
      <w:numFmt w:val="bullet"/>
      <w:lvlText w:val="•"/>
      <w:lvlJc w:val="left"/>
      <w:pPr>
        <w:ind w:left="4652" w:hanging="360"/>
      </w:pPr>
      <w:rPr>
        <w:rFonts w:hint="default"/>
        <w:lang w:val="en-US" w:eastAsia="en-US" w:bidi="en-US"/>
      </w:rPr>
    </w:lvl>
    <w:lvl w:ilvl="5" w:tplc="C2F84BE2">
      <w:numFmt w:val="bullet"/>
      <w:lvlText w:val="•"/>
      <w:lvlJc w:val="left"/>
      <w:pPr>
        <w:ind w:left="5610" w:hanging="360"/>
      </w:pPr>
      <w:rPr>
        <w:rFonts w:hint="default"/>
        <w:lang w:val="en-US" w:eastAsia="en-US" w:bidi="en-US"/>
      </w:rPr>
    </w:lvl>
    <w:lvl w:ilvl="6" w:tplc="8E04D728">
      <w:numFmt w:val="bullet"/>
      <w:lvlText w:val="•"/>
      <w:lvlJc w:val="left"/>
      <w:pPr>
        <w:ind w:left="6568" w:hanging="360"/>
      </w:pPr>
      <w:rPr>
        <w:rFonts w:hint="default"/>
        <w:lang w:val="en-US" w:eastAsia="en-US" w:bidi="en-US"/>
      </w:rPr>
    </w:lvl>
    <w:lvl w:ilvl="7" w:tplc="D6FE770E">
      <w:numFmt w:val="bullet"/>
      <w:lvlText w:val="•"/>
      <w:lvlJc w:val="left"/>
      <w:pPr>
        <w:ind w:left="7526" w:hanging="360"/>
      </w:pPr>
      <w:rPr>
        <w:rFonts w:hint="default"/>
        <w:lang w:val="en-US" w:eastAsia="en-US" w:bidi="en-US"/>
      </w:rPr>
    </w:lvl>
    <w:lvl w:ilvl="8" w:tplc="E55C77A0">
      <w:numFmt w:val="bullet"/>
      <w:lvlText w:val="•"/>
      <w:lvlJc w:val="left"/>
      <w:pPr>
        <w:ind w:left="8484" w:hanging="360"/>
      </w:pPr>
      <w:rPr>
        <w:rFonts w:hint="default"/>
        <w:lang w:val="en-US" w:eastAsia="en-US" w:bidi="en-US"/>
      </w:rPr>
    </w:lvl>
  </w:abstractNum>
  <w:abstractNum w:abstractNumId="7" w15:restartNumberingAfterBreak="0">
    <w:nsid w:val="779263BE"/>
    <w:multiLevelType w:val="hybridMultilevel"/>
    <w:tmpl w:val="7BA033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A9589B"/>
    <w:multiLevelType w:val="hybridMultilevel"/>
    <w:tmpl w:val="67661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587436">
    <w:abstractNumId w:val="1"/>
  </w:num>
  <w:num w:numId="2" w16cid:durableId="1417752960">
    <w:abstractNumId w:val="6"/>
  </w:num>
  <w:num w:numId="3" w16cid:durableId="1254315409">
    <w:abstractNumId w:val="8"/>
  </w:num>
  <w:num w:numId="4" w16cid:durableId="2045517739">
    <w:abstractNumId w:val="2"/>
  </w:num>
  <w:num w:numId="5" w16cid:durableId="894392856">
    <w:abstractNumId w:val="5"/>
  </w:num>
  <w:num w:numId="6" w16cid:durableId="2089383639">
    <w:abstractNumId w:val="3"/>
  </w:num>
  <w:num w:numId="7" w16cid:durableId="511920151">
    <w:abstractNumId w:val="0"/>
  </w:num>
  <w:num w:numId="8" w16cid:durableId="1773936741">
    <w:abstractNumId w:val="7"/>
  </w:num>
  <w:num w:numId="9" w16cid:durableId="33334292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D30"/>
    <w:rsid w:val="000025D6"/>
    <w:rsid w:val="00003C9F"/>
    <w:rsid w:val="000058C6"/>
    <w:rsid w:val="000061D5"/>
    <w:rsid w:val="00015531"/>
    <w:rsid w:val="00015533"/>
    <w:rsid w:val="00015BDD"/>
    <w:rsid w:val="000233F8"/>
    <w:rsid w:val="00030064"/>
    <w:rsid w:val="00030519"/>
    <w:rsid w:val="000342FA"/>
    <w:rsid w:val="0003606C"/>
    <w:rsid w:val="00050A69"/>
    <w:rsid w:val="0005308D"/>
    <w:rsid w:val="000555D1"/>
    <w:rsid w:val="00055DCC"/>
    <w:rsid w:val="000563D0"/>
    <w:rsid w:val="00063ED8"/>
    <w:rsid w:val="00067CA9"/>
    <w:rsid w:val="0007007C"/>
    <w:rsid w:val="00070409"/>
    <w:rsid w:val="00072733"/>
    <w:rsid w:val="000838F7"/>
    <w:rsid w:val="000865EB"/>
    <w:rsid w:val="00086CFC"/>
    <w:rsid w:val="00095703"/>
    <w:rsid w:val="000A2510"/>
    <w:rsid w:val="000B097E"/>
    <w:rsid w:val="000B2DCC"/>
    <w:rsid w:val="000B6962"/>
    <w:rsid w:val="000C51D2"/>
    <w:rsid w:val="000D4557"/>
    <w:rsid w:val="000D7F11"/>
    <w:rsid w:val="000E37B4"/>
    <w:rsid w:val="000E3BE5"/>
    <w:rsid w:val="000F27C6"/>
    <w:rsid w:val="000F667F"/>
    <w:rsid w:val="000F73C9"/>
    <w:rsid w:val="00100AE4"/>
    <w:rsid w:val="0010333E"/>
    <w:rsid w:val="001072EA"/>
    <w:rsid w:val="00122EA5"/>
    <w:rsid w:val="00122F0B"/>
    <w:rsid w:val="00127614"/>
    <w:rsid w:val="00131F0D"/>
    <w:rsid w:val="00133478"/>
    <w:rsid w:val="00136BF5"/>
    <w:rsid w:val="00146346"/>
    <w:rsid w:val="001854DC"/>
    <w:rsid w:val="00193091"/>
    <w:rsid w:val="0019383A"/>
    <w:rsid w:val="001938FC"/>
    <w:rsid w:val="0019589F"/>
    <w:rsid w:val="00195BF8"/>
    <w:rsid w:val="001970CE"/>
    <w:rsid w:val="001A68CC"/>
    <w:rsid w:val="001C23D9"/>
    <w:rsid w:val="001D210E"/>
    <w:rsid w:val="001D3069"/>
    <w:rsid w:val="001E25C5"/>
    <w:rsid w:val="001E722F"/>
    <w:rsid w:val="001E7B34"/>
    <w:rsid w:val="001F1663"/>
    <w:rsid w:val="002178AD"/>
    <w:rsid w:val="00217921"/>
    <w:rsid w:val="00217BD1"/>
    <w:rsid w:val="00220E0B"/>
    <w:rsid w:val="00221A92"/>
    <w:rsid w:val="0022658B"/>
    <w:rsid w:val="0023295D"/>
    <w:rsid w:val="002373C1"/>
    <w:rsid w:val="002375D6"/>
    <w:rsid w:val="00241603"/>
    <w:rsid w:val="00242DAB"/>
    <w:rsid w:val="00245168"/>
    <w:rsid w:val="00247DB5"/>
    <w:rsid w:val="00257046"/>
    <w:rsid w:val="0025778D"/>
    <w:rsid w:val="002617A5"/>
    <w:rsid w:val="002632EB"/>
    <w:rsid w:val="0026530D"/>
    <w:rsid w:val="0026752F"/>
    <w:rsid w:val="00280369"/>
    <w:rsid w:val="002A5627"/>
    <w:rsid w:val="002B5B08"/>
    <w:rsid w:val="002C3C74"/>
    <w:rsid w:val="002D507E"/>
    <w:rsid w:val="002D5C2D"/>
    <w:rsid w:val="002E59DC"/>
    <w:rsid w:val="002F2E93"/>
    <w:rsid w:val="002F7EC7"/>
    <w:rsid w:val="0030364E"/>
    <w:rsid w:val="00311A58"/>
    <w:rsid w:val="003353AE"/>
    <w:rsid w:val="0033556A"/>
    <w:rsid w:val="0035209D"/>
    <w:rsid w:val="0035621B"/>
    <w:rsid w:val="0035634E"/>
    <w:rsid w:val="00362DE9"/>
    <w:rsid w:val="003654D0"/>
    <w:rsid w:val="00366571"/>
    <w:rsid w:val="00374337"/>
    <w:rsid w:val="00375763"/>
    <w:rsid w:val="0038227D"/>
    <w:rsid w:val="003824BF"/>
    <w:rsid w:val="00384D19"/>
    <w:rsid w:val="00393EC7"/>
    <w:rsid w:val="00393EF5"/>
    <w:rsid w:val="00396ECE"/>
    <w:rsid w:val="00396EEF"/>
    <w:rsid w:val="003A07A1"/>
    <w:rsid w:val="003A71AE"/>
    <w:rsid w:val="003B1A32"/>
    <w:rsid w:val="003C1E78"/>
    <w:rsid w:val="003C51B7"/>
    <w:rsid w:val="003C5926"/>
    <w:rsid w:val="003C71C1"/>
    <w:rsid w:val="003D2639"/>
    <w:rsid w:val="003D7929"/>
    <w:rsid w:val="003E12B0"/>
    <w:rsid w:val="003E28B6"/>
    <w:rsid w:val="003F21AB"/>
    <w:rsid w:val="003F44F2"/>
    <w:rsid w:val="004172B9"/>
    <w:rsid w:val="0042476B"/>
    <w:rsid w:val="00436861"/>
    <w:rsid w:val="00440C1D"/>
    <w:rsid w:val="0044124D"/>
    <w:rsid w:val="0046069F"/>
    <w:rsid w:val="0046299B"/>
    <w:rsid w:val="00463802"/>
    <w:rsid w:val="00470F14"/>
    <w:rsid w:val="004871BF"/>
    <w:rsid w:val="00491A89"/>
    <w:rsid w:val="0049502B"/>
    <w:rsid w:val="00497CC9"/>
    <w:rsid w:val="004C1F38"/>
    <w:rsid w:val="004C403E"/>
    <w:rsid w:val="004C7428"/>
    <w:rsid w:val="004C79D1"/>
    <w:rsid w:val="004D2213"/>
    <w:rsid w:val="004D3771"/>
    <w:rsid w:val="004D3F39"/>
    <w:rsid w:val="004E24DD"/>
    <w:rsid w:val="00504D32"/>
    <w:rsid w:val="00513ABA"/>
    <w:rsid w:val="00515C92"/>
    <w:rsid w:val="00531190"/>
    <w:rsid w:val="005316C7"/>
    <w:rsid w:val="00532FD9"/>
    <w:rsid w:val="0053784D"/>
    <w:rsid w:val="00537D90"/>
    <w:rsid w:val="00542868"/>
    <w:rsid w:val="00542E1B"/>
    <w:rsid w:val="00545C9E"/>
    <w:rsid w:val="005566FD"/>
    <w:rsid w:val="00572BC9"/>
    <w:rsid w:val="00573BBB"/>
    <w:rsid w:val="00576C8E"/>
    <w:rsid w:val="005B0E61"/>
    <w:rsid w:val="005B11AD"/>
    <w:rsid w:val="005D2C58"/>
    <w:rsid w:val="005D2C89"/>
    <w:rsid w:val="005D5116"/>
    <w:rsid w:val="005D5708"/>
    <w:rsid w:val="005E11CB"/>
    <w:rsid w:val="005E17E9"/>
    <w:rsid w:val="00615989"/>
    <w:rsid w:val="00622002"/>
    <w:rsid w:val="00625CE3"/>
    <w:rsid w:val="0063015C"/>
    <w:rsid w:val="0063600D"/>
    <w:rsid w:val="006421EB"/>
    <w:rsid w:val="00651D50"/>
    <w:rsid w:val="00655A01"/>
    <w:rsid w:val="006578C2"/>
    <w:rsid w:val="006616DE"/>
    <w:rsid w:val="00662DD1"/>
    <w:rsid w:val="00665C77"/>
    <w:rsid w:val="0067157B"/>
    <w:rsid w:val="00685721"/>
    <w:rsid w:val="0069765D"/>
    <w:rsid w:val="006B058B"/>
    <w:rsid w:val="006E17A4"/>
    <w:rsid w:val="006E254F"/>
    <w:rsid w:val="006F23C8"/>
    <w:rsid w:val="00706571"/>
    <w:rsid w:val="00714E3B"/>
    <w:rsid w:val="007159F9"/>
    <w:rsid w:val="007213EC"/>
    <w:rsid w:val="007228AA"/>
    <w:rsid w:val="00726155"/>
    <w:rsid w:val="007472C5"/>
    <w:rsid w:val="00751591"/>
    <w:rsid w:val="0076227A"/>
    <w:rsid w:val="00762719"/>
    <w:rsid w:val="0076400C"/>
    <w:rsid w:val="00764402"/>
    <w:rsid w:val="0076590D"/>
    <w:rsid w:val="007862D1"/>
    <w:rsid w:val="00786C5C"/>
    <w:rsid w:val="007873C6"/>
    <w:rsid w:val="0079637E"/>
    <w:rsid w:val="007A0F50"/>
    <w:rsid w:val="007A6F83"/>
    <w:rsid w:val="007C23FC"/>
    <w:rsid w:val="007C2F71"/>
    <w:rsid w:val="007C47CB"/>
    <w:rsid w:val="007D30F6"/>
    <w:rsid w:val="007D43E7"/>
    <w:rsid w:val="007D61F8"/>
    <w:rsid w:val="007E2BC7"/>
    <w:rsid w:val="007E3D0E"/>
    <w:rsid w:val="007E5461"/>
    <w:rsid w:val="007F2D2B"/>
    <w:rsid w:val="007F561E"/>
    <w:rsid w:val="00802DAA"/>
    <w:rsid w:val="00802E71"/>
    <w:rsid w:val="00806B49"/>
    <w:rsid w:val="008121AD"/>
    <w:rsid w:val="00830386"/>
    <w:rsid w:val="00834FF0"/>
    <w:rsid w:val="00840790"/>
    <w:rsid w:val="00844CCB"/>
    <w:rsid w:val="00845180"/>
    <w:rsid w:val="0086000B"/>
    <w:rsid w:val="00861128"/>
    <w:rsid w:val="00865D4F"/>
    <w:rsid w:val="00866EF4"/>
    <w:rsid w:val="00867655"/>
    <w:rsid w:val="0088229C"/>
    <w:rsid w:val="008840A6"/>
    <w:rsid w:val="0088554F"/>
    <w:rsid w:val="00891FAD"/>
    <w:rsid w:val="008930BF"/>
    <w:rsid w:val="008A2AEE"/>
    <w:rsid w:val="008B6B4C"/>
    <w:rsid w:val="008D234A"/>
    <w:rsid w:val="008F42CE"/>
    <w:rsid w:val="00900A46"/>
    <w:rsid w:val="00903075"/>
    <w:rsid w:val="00904401"/>
    <w:rsid w:val="009046B3"/>
    <w:rsid w:val="00910AB5"/>
    <w:rsid w:val="009122B9"/>
    <w:rsid w:val="00913E1D"/>
    <w:rsid w:val="00916D30"/>
    <w:rsid w:val="00921FF9"/>
    <w:rsid w:val="00925908"/>
    <w:rsid w:val="009259AF"/>
    <w:rsid w:val="00926925"/>
    <w:rsid w:val="009318E5"/>
    <w:rsid w:val="009319B0"/>
    <w:rsid w:val="00931B72"/>
    <w:rsid w:val="009441A5"/>
    <w:rsid w:val="00945BF2"/>
    <w:rsid w:val="009506EF"/>
    <w:rsid w:val="00977800"/>
    <w:rsid w:val="00990A21"/>
    <w:rsid w:val="00991775"/>
    <w:rsid w:val="009942FB"/>
    <w:rsid w:val="009A0CD8"/>
    <w:rsid w:val="009A2F44"/>
    <w:rsid w:val="009B0289"/>
    <w:rsid w:val="009B180E"/>
    <w:rsid w:val="009C09E1"/>
    <w:rsid w:val="009C21CF"/>
    <w:rsid w:val="009C7B38"/>
    <w:rsid w:val="009F3EF8"/>
    <w:rsid w:val="009F48CD"/>
    <w:rsid w:val="00A02281"/>
    <w:rsid w:val="00A05F94"/>
    <w:rsid w:val="00A113AB"/>
    <w:rsid w:val="00A209EA"/>
    <w:rsid w:val="00A24B62"/>
    <w:rsid w:val="00A405D5"/>
    <w:rsid w:val="00A479BC"/>
    <w:rsid w:val="00A47BD3"/>
    <w:rsid w:val="00A75CA7"/>
    <w:rsid w:val="00A822EF"/>
    <w:rsid w:val="00A90DA4"/>
    <w:rsid w:val="00AA2926"/>
    <w:rsid w:val="00AA792F"/>
    <w:rsid w:val="00AB0BCF"/>
    <w:rsid w:val="00AC0C4C"/>
    <w:rsid w:val="00AC2830"/>
    <w:rsid w:val="00AD14E9"/>
    <w:rsid w:val="00AD2271"/>
    <w:rsid w:val="00AD249B"/>
    <w:rsid w:val="00AD32F4"/>
    <w:rsid w:val="00AD45E2"/>
    <w:rsid w:val="00AD4636"/>
    <w:rsid w:val="00AE7523"/>
    <w:rsid w:val="00B03AB6"/>
    <w:rsid w:val="00B06425"/>
    <w:rsid w:val="00B07552"/>
    <w:rsid w:val="00B12F01"/>
    <w:rsid w:val="00B17935"/>
    <w:rsid w:val="00B232CA"/>
    <w:rsid w:val="00B25A4B"/>
    <w:rsid w:val="00B322FD"/>
    <w:rsid w:val="00B32C38"/>
    <w:rsid w:val="00B3564C"/>
    <w:rsid w:val="00B429B9"/>
    <w:rsid w:val="00B43BBE"/>
    <w:rsid w:val="00B552E8"/>
    <w:rsid w:val="00B61E5F"/>
    <w:rsid w:val="00B631C7"/>
    <w:rsid w:val="00B643D9"/>
    <w:rsid w:val="00B6563E"/>
    <w:rsid w:val="00B776A8"/>
    <w:rsid w:val="00BC463D"/>
    <w:rsid w:val="00BD173D"/>
    <w:rsid w:val="00BD5CC9"/>
    <w:rsid w:val="00BE46E2"/>
    <w:rsid w:val="00BE5C5F"/>
    <w:rsid w:val="00BE78FA"/>
    <w:rsid w:val="00BF2F54"/>
    <w:rsid w:val="00BF4E96"/>
    <w:rsid w:val="00C06279"/>
    <w:rsid w:val="00C0749E"/>
    <w:rsid w:val="00C17630"/>
    <w:rsid w:val="00C247B8"/>
    <w:rsid w:val="00C26780"/>
    <w:rsid w:val="00C26C5C"/>
    <w:rsid w:val="00C3066B"/>
    <w:rsid w:val="00C31DEA"/>
    <w:rsid w:val="00C349F4"/>
    <w:rsid w:val="00C35287"/>
    <w:rsid w:val="00C40148"/>
    <w:rsid w:val="00C4493E"/>
    <w:rsid w:val="00C63929"/>
    <w:rsid w:val="00C9045A"/>
    <w:rsid w:val="00CA1865"/>
    <w:rsid w:val="00CA290A"/>
    <w:rsid w:val="00CC34AE"/>
    <w:rsid w:val="00CC6783"/>
    <w:rsid w:val="00CD431D"/>
    <w:rsid w:val="00CD74EB"/>
    <w:rsid w:val="00CF17A2"/>
    <w:rsid w:val="00D03A49"/>
    <w:rsid w:val="00D054D8"/>
    <w:rsid w:val="00D133DE"/>
    <w:rsid w:val="00D20897"/>
    <w:rsid w:val="00D20909"/>
    <w:rsid w:val="00D24FDE"/>
    <w:rsid w:val="00D26DBC"/>
    <w:rsid w:val="00D414E7"/>
    <w:rsid w:val="00D4325D"/>
    <w:rsid w:val="00D4328B"/>
    <w:rsid w:val="00D50A6F"/>
    <w:rsid w:val="00D518C8"/>
    <w:rsid w:val="00D530C0"/>
    <w:rsid w:val="00D54264"/>
    <w:rsid w:val="00D634C3"/>
    <w:rsid w:val="00D64531"/>
    <w:rsid w:val="00D663C2"/>
    <w:rsid w:val="00D673C2"/>
    <w:rsid w:val="00D7164F"/>
    <w:rsid w:val="00D73633"/>
    <w:rsid w:val="00D821C5"/>
    <w:rsid w:val="00D954D5"/>
    <w:rsid w:val="00D959AA"/>
    <w:rsid w:val="00D960D6"/>
    <w:rsid w:val="00DA5EB8"/>
    <w:rsid w:val="00DB22F9"/>
    <w:rsid w:val="00DE01C4"/>
    <w:rsid w:val="00DE5597"/>
    <w:rsid w:val="00DE7E8B"/>
    <w:rsid w:val="00DF10E8"/>
    <w:rsid w:val="00DF1711"/>
    <w:rsid w:val="00DF4A46"/>
    <w:rsid w:val="00DF6717"/>
    <w:rsid w:val="00DF6A8E"/>
    <w:rsid w:val="00E05D37"/>
    <w:rsid w:val="00E0603A"/>
    <w:rsid w:val="00E06C00"/>
    <w:rsid w:val="00E234F3"/>
    <w:rsid w:val="00E34865"/>
    <w:rsid w:val="00E3637B"/>
    <w:rsid w:val="00E47945"/>
    <w:rsid w:val="00E51AEF"/>
    <w:rsid w:val="00E54FA4"/>
    <w:rsid w:val="00E66060"/>
    <w:rsid w:val="00E75F1F"/>
    <w:rsid w:val="00E93E21"/>
    <w:rsid w:val="00E94AE5"/>
    <w:rsid w:val="00EB71FA"/>
    <w:rsid w:val="00EC013A"/>
    <w:rsid w:val="00EC0F60"/>
    <w:rsid w:val="00EC1E44"/>
    <w:rsid w:val="00ED2933"/>
    <w:rsid w:val="00ED426F"/>
    <w:rsid w:val="00EE61F7"/>
    <w:rsid w:val="00EE73AD"/>
    <w:rsid w:val="00EF13CB"/>
    <w:rsid w:val="00EF5B2A"/>
    <w:rsid w:val="00EF6DB7"/>
    <w:rsid w:val="00F07172"/>
    <w:rsid w:val="00F12D29"/>
    <w:rsid w:val="00F13248"/>
    <w:rsid w:val="00F16EFB"/>
    <w:rsid w:val="00F2249A"/>
    <w:rsid w:val="00F23550"/>
    <w:rsid w:val="00F24A62"/>
    <w:rsid w:val="00F501D5"/>
    <w:rsid w:val="00F54066"/>
    <w:rsid w:val="00F550B1"/>
    <w:rsid w:val="00F66856"/>
    <w:rsid w:val="00F675DB"/>
    <w:rsid w:val="00F71BE4"/>
    <w:rsid w:val="00F75D72"/>
    <w:rsid w:val="00F77CB6"/>
    <w:rsid w:val="00F90A98"/>
    <w:rsid w:val="00F9254A"/>
    <w:rsid w:val="00F92B60"/>
    <w:rsid w:val="00F9378C"/>
    <w:rsid w:val="00F94C30"/>
    <w:rsid w:val="00FB078E"/>
    <w:rsid w:val="00FB2231"/>
    <w:rsid w:val="00FB2D16"/>
    <w:rsid w:val="00FB4CCD"/>
    <w:rsid w:val="00FC2478"/>
    <w:rsid w:val="00FC4A83"/>
    <w:rsid w:val="00FC4C27"/>
    <w:rsid w:val="00FD176C"/>
    <w:rsid w:val="00FE1D54"/>
    <w:rsid w:val="00FE3538"/>
    <w:rsid w:val="00FE62F1"/>
    <w:rsid w:val="00FE7185"/>
    <w:rsid w:val="00FF2ED9"/>
    <w:rsid w:val="00FF423D"/>
    <w:rsid w:val="00FF6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811DE"/>
  <w15:chartTrackingRefBased/>
  <w15:docId w15:val="{90303AD2-EE11-4A7A-8DBA-2874A989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802"/>
    <w:pPr>
      <w:keepNext/>
      <w:keepLines/>
      <w:spacing w:before="240" w:after="0"/>
      <w:outlineLvl w:val="0"/>
    </w:pPr>
    <w:rPr>
      <w:rFonts w:ascii="Arial" w:eastAsiaTheme="majorEastAsia" w:hAnsi="Arial" w:cstheme="majorBidi"/>
      <w:b/>
      <w:color w:val="538135" w:themeColor="accent6" w:themeShade="BF"/>
      <w:sz w:val="28"/>
      <w:szCs w:val="32"/>
    </w:rPr>
  </w:style>
  <w:style w:type="paragraph" w:styleId="Heading2">
    <w:name w:val="heading 2"/>
    <w:basedOn w:val="ListParagraph"/>
    <w:next w:val="Normal"/>
    <w:link w:val="Heading2Char"/>
    <w:uiPriority w:val="9"/>
    <w:unhideWhenUsed/>
    <w:qFormat/>
    <w:rsid w:val="00463802"/>
    <w:pPr>
      <w:numPr>
        <w:numId w:val="1"/>
      </w:numPr>
      <w:spacing w:after="0" w:line="240" w:lineRule="auto"/>
      <w:contextualSpacing w:val="0"/>
      <w:outlineLvl w:val="1"/>
    </w:pPr>
    <w:rPr>
      <w:rFonts w:ascii="Arial" w:eastAsia="Times New Roman" w:hAnsi="Arial" w:cs="Times New Roman"/>
      <w:color w:val="2F5496" w:themeColor="accent5" w:themeShade="BF"/>
      <w:sz w:val="24"/>
      <w:szCs w:val="24"/>
      <w:shd w:val="clear" w:color="auto" w:fill="FFFFFF"/>
    </w:rPr>
  </w:style>
  <w:style w:type="paragraph" w:styleId="Heading3">
    <w:name w:val="heading 3"/>
    <w:basedOn w:val="Normal"/>
    <w:next w:val="Normal"/>
    <w:link w:val="Heading3Char"/>
    <w:uiPriority w:val="9"/>
    <w:unhideWhenUsed/>
    <w:qFormat/>
    <w:rsid w:val="0046069F"/>
    <w:pPr>
      <w:keepNext/>
      <w:keepLines/>
      <w:spacing w:before="40" w:after="0"/>
      <w:outlineLvl w:val="2"/>
    </w:pPr>
    <w:rPr>
      <w:rFonts w:ascii="Arial" w:eastAsiaTheme="majorEastAsia" w:hAnsi="Arial"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D30"/>
    <w:pPr>
      <w:ind w:left="720"/>
      <w:contextualSpacing/>
    </w:pPr>
  </w:style>
  <w:style w:type="character" w:styleId="Hyperlink">
    <w:name w:val="Hyperlink"/>
    <w:basedOn w:val="DefaultParagraphFont"/>
    <w:uiPriority w:val="99"/>
    <w:unhideWhenUsed/>
    <w:rsid w:val="00FB4CCD"/>
    <w:rPr>
      <w:color w:val="0563C1" w:themeColor="hyperlink"/>
      <w:u w:val="single"/>
    </w:rPr>
  </w:style>
  <w:style w:type="character" w:customStyle="1" w:styleId="Heading2Char">
    <w:name w:val="Heading 2 Char"/>
    <w:basedOn w:val="DefaultParagraphFont"/>
    <w:link w:val="Heading2"/>
    <w:uiPriority w:val="9"/>
    <w:rsid w:val="00463802"/>
    <w:rPr>
      <w:rFonts w:ascii="Arial" w:eastAsia="Times New Roman" w:hAnsi="Arial" w:cs="Times New Roman"/>
      <w:color w:val="2F5496" w:themeColor="accent5" w:themeShade="BF"/>
      <w:sz w:val="24"/>
      <w:szCs w:val="24"/>
    </w:rPr>
  </w:style>
  <w:style w:type="paragraph" w:styleId="NoSpacing">
    <w:name w:val="No Spacing"/>
    <w:uiPriority w:val="1"/>
    <w:qFormat/>
    <w:rsid w:val="00515C92"/>
    <w:pPr>
      <w:spacing w:after="0" w:line="240" w:lineRule="auto"/>
    </w:pPr>
    <w:rPr>
      <w:rFonts w:asciiTheme="minorHAnsi" w:hAnsiTheme="minorHAnsi"/>
    </w:rPr>
  </w:style>
  <w:style w:type="paragraph" w:styleId="Header">
    <w:name w:val="header"/>
    <w:basedOn w:val="Normal"/>
    <w:link w:val="HeaderChar"/>
    <w:uiPriority w:val="99"/>
    <w:unhideWhenUsed/>
    <w:rsid w:val="00515C92"/>
    <w:pPr>
      <w:tabs>
        <w:tab w:val="center" w:pos="4680"/>
        <w:tab w:val="right" w:pos="9360"/>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515C92"/>
    <w:rPr>
      <w:rFonts w:asciiTheme="minorHAnsi" w:hAnsiTheme="minorHAnsi"/>
    </w:rPr>
  </w:style>
  <w:style w:type="paragraph" w:styleId="Footer">
    <w:name w:val="footer"/>
    <w:basedOn w:val="Normal"/>
    <w:link w:val="FooterChar"/>
    <w:uiPriority w:val="99"/>
    <w:unhideWhenUsed/>
    <w:rsid w:val="00515C92"/>
    <w:pPr>
      <w:tabs>
        <w:tab w:val="center" w:pos="4680"/>
        <w:tab w:val="right" w:pos="9360"/>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515C92"/>
    <w:rPr>
      <w:rFonts w:asciiTheme="minorHAnsi" w:hAnsiTheme="minorHAnsi"/>
    </w:rPr>
  </w:style>
  <w:style w:type="paragraph" w:styleId="BalloonText">
    <w:name w:val="Balloon Text"/>
    <w:basedOn w:val="Normal"/>
    <w:link w:val="BalloonTextChar"/>
    <w:uiPriority w:val="99"/>
    <w:semiHidden/>
    <w:unhideWhenUsed/>
    <w:rsid w:val="00515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C92"/>
    <w:rPr>
      <w:rFonts w:ascii="Tahoma" w:hAnsi="Tahoma" w:cs="Tahoma"/>
      <w:sz w:val="16"/>
      <w:szCs w:val="16"/>
    </w:rPr>
  </w:style>
  <w:style w:type="character" w:styleId="Emphasis">
    <w:name w:val="Emphasis"/>
    <w:basedOn w:val="DefaultParagraphFont"/>
    <w:uiPriority w:val="20"/>
    <w:qFormat/>
    <w:rsid w:val="00515C92"/>
    <w:rPr>
      <w:i/>
      <w:iCs/>
    </w:rPr>
  </w:style>
  <w:style w:type="character" w:styleId="Strong">
    <w:name w:val="Strong"/>
    <w:basedOn w:val="DefaultParagraphFont"/>
    <w:uiPriority w:val="22"/>
    <w:qFormat/>
    <w:rsid w:val="00515C92"/>
    <w:rPr>
      <w:b/>
      <w:bCs/>
    </w:rPr>
  </w:style>
  <w:style w:type="character" w:styleId="FollowedHyperlink">
    <w:name w:val="FollowedHyperlink"/>
    <w:basedOn w:val="DefaultParagraphFont"/>
    <w:uiPriority w:val="99"/>
    <w:semiHidden/>
    <w:unhideWhenUsed/>
    <w:rsid w:val="00515C92"/>
    <w:rPr>
      <w:color w:val="954F72" w:themeColor="followedHyperlink"/>
      <w:u w:val="single"/>
    </w:rPr>
  </w:style>
  <w:style w:type="character" w:styleId="CommentReference">
    <w:name w:val="annotation reference"/>
    <w:basedOn w:val="DefaultParagraphFont"/>
    <w:uiPriority w:val="99"/>
    <w:semiHidden/>
    <w:unhideWhenUsed/>
    <w:rsid w:val="00515C92"/>
    <w:rPr>
      <w:sz w:val="16"/>
      <w:szCs w:val="16"/>
    </w:rPr>
  </w:style>
  <w:style w:type="paragraph" w:styleId="CommentText">
    <w:name w:val="annotation text"/>
    <w:basedOn w:val="Normal"/>
    <w:link w:val="CommentTextChar"/>
    <w:uiPriority w:val="99"/>
    <w:unhideWhenUsed/>
    <w:rsid w:val="00515C92"/>
    <w:pPr>
      <w:spacing w:after="20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15C9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515C92"/>
    <w:rPr>
      <w:b/>
      <w:bCs/>
    </w:rPr>
  </w:style>
  <w:style w:type="character" w:customStyle="1" w:styleId="CommentSubjectChar">
    <w:name w:val="Comment Subject Char"/>
    <w:basedOn w:val="CommentTextChar"/>
    <w:link w:val="CommentSubject"/>
    <w:uiPriority w:val="99"/>
    <w:semiHidden/>
    <w:rsid w:val="00515C92"/>
    <w:rPr>
      <w:rFonts w:asciiTheme="minorHAnsi" w:hAnsiTheme="minorHAnsi"/>
      <w:b/>
      <w:bCs/>
      <w:sz w:val="20"/>
      <w:szCs w:val="20"/>
    </w:rPr>
  </w:style>
  <w:style w:type="paragraph" w:styleId="Revision">
    <w:name w:val="Revision"/>
    <w:hidden/>
    <w:uiPriority w:val="99"/>
    <w:semiHidden/>
    <w:rsid w:val="00515C92"/>
    <w:pPr>
      <w:spacing w:after="0" w:line="240" w:lineRule="auto"/>
    </w:pPr>
    <w:rPr>
      <w:rFonts w:asciiTheme="minorHAnsi" w:hAnsiTheme="minorHAnsi"/>
    </w:rPr>
  </w:style>
  <w:style w:type="paragraph" w:styleId="EnvelopeAddress">
    <w:name w:val="envelope address"/>
    <w:basedOn w:val="Normal"/>
    <w:rsid w:val="00515C92"/>
    <w:pPr>
      <w:framePr w:w="7920" w:h="1980" w:hRule="exact" w:hSpace="180" w:wrap="auto" w:hAnchor="page" w:xAlign="center" w:yAlign="bottom"/>
      <w:spacing w:after="0" w:line="240" w:lineRule="auto"/>
      <w:ind w:left="2880"/>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15C92"/>
    <w:rPr>
      <w:color w:val="605E5C"/>
      <w:shd w:val="clear" w:color="auto" w:fill="E1DFDD"/>
    </w:rPr>
  </w:style>
  <w:style w:type="paragraph" w:styleId="NormalWeb">
    <w:name w:val="Normal (Web)"/>
    <w:basedOn w:val="Normal"/>
    <w:uiPriority w:val="99"/>
    <w:unhideWhenUsed/>
    <w:rsid w:val="00515C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XX">
    <w:name w:val="NormalXX"/>
    <w:basedOn w:val="Normal"/>
    <w:rsid w:val="00515C92"/>
    <w:pPr>
      <w:spacing w:after="0" w:line="276" w:lineRule="auto"/>
    </w:pPr>
    <w:rPr>
      <w:rFonts w:ascii="Times New Roman" w:eastAsia="Times New Roman" w:hAnsi="Times New Roman" w:cs="Times New Roman"/>
    </w:rPr>
  </w:style>
  <w:style w:type="character" w:styleId="Mention">
    <w:name w:val="Mention"/>
    <w:basedOn w:val="DefaultParagraphFont"/>
    <w:uiPriority w:val="99"/>
    <w:unhideWhenUsed/>
    <w:rsid w:val="00515C92"/>
    <w:rPr>
      <w:color w:val="2B579A"/>
      <w:shd w:val="clear" w:color="auto" w:fill="E6E6E6"/>
    </w:rPr>
  </w:style>
  <w:style w:type="paragraph" w:customStyle="1" w:styleId="paragraph">
    <w:name w:val="paragraph"/>
    <w:basedOn w:val="Normal"/>
    <w:rsid w:val="00515C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15C92"/>
  </w:style>
  <w:style w:type="character" w:customStyle="1" w:styleId="eop">
    <w:name w:val="eop"/>
    <w:basedOn w:val="DefaultParagraphFont"/>
    <w:rsid w:val="00515C92"/>
  </w:style>
  <w:style w:type="paragraph" w:styleId="FootnoteText">
    <w:name w:val="footnote text"/>
    <w:basedOn w:val="Normal"/>
    <w:link w:val="FootnoteTextChar"/>
    <w:uiPriority w:val="99"/>
    <w:semiHidden/>
    <w:unhideWhenUsed/>
    <w:rsid w:val="00515C92"/>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515C92"/>
    <w:rPr>
      <w:rFonts w:asciiTheme="minorHAnsi" w:hAnsiTheme="minorHAnsi"/>
      <w:sz w:val="20"/>
      <w:szCs w:val="20"/>
    </w:rPr>
  </w:style>
  <w:style w:type="character" w:styleId="FootnoteReference">
    <w:name w:val="footnote reference"/>
    <w:basedOn w:val="DefaultParagraphFont"/>
    <w:uiPriority w:val="99"/>
    <w:semiHidden/>
    <w:unhideWhenUsed/>
    <w:rsid w:val="00515C92"/>
    <w:rPr>
      <w:vertAlign w:val="superscript"/>
    </w:rPr>
  </w:style>
  <w:style w:type="character" w:styleId="UnresolvedMention">
    <w:name w:val="Unresolved Mention"/>
    <w:basedOn w:val="DefaultParagraphFont"/>
    <w:uiPriority w:val="99"/>
    <w:semiHidden/>
    <w:unhideWhenUsed/>
    <w:rsid w:val="00515C92"/>
    <w:rPr>
      <w:color w:val="605E5C"/>
      <w:shd w:val="clear" w:color="auto" w:fill="E1DFDD"/>
    </w:rPr>
  </w:style>
  <w:style w:type="character" w:styleId="PageNumber">
    <w:name w:val="page number"/>
    <w:basedOn w:val="DefaultParagraphFont"/>
    <w:uiPriority w:val="99"/>
    <w:semiHidden/>
    <w:unhideWhenUsed/>
    <w:rsid w:val="00515C92"/>
  </w:style>
  <w:style w:type="table" w:styleId="TableGrid">
    <w:name w:val="Table Grid"/>
    <w:basedOn w:val="TableNormal"/>
    <w:uiPriority w:val="39"/>
    <w:rsid w:val="0008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6069F"/>
    <w:rPr>
      <w:rFonts w:ascii="Arial" w:eastAsiaTheme="majorEastAsia" w:hAnsi="Arial" w:cstheme="majorBidi"/>
      <w:color w:val="1F4D78" w:themeColor="accent1" w:themeShade="7F"/>
      <w:sz w:val="24"/>
      <w:szCs w:val="24"/>
    </w:rPr>
  </w:style>
  <w:style w:type="character" w:customStyle="1" w:styleId="Heading1Char">
    <w:name w:val="Heading 1 Char"/>
    <w:basedOn w:val="DefaultParagraphFont"/>
    <w:link w:val="Heading1"/>
    <w:uiPriority w:val="9"/>
    <w:rsid w:val="00463802"/>
    <w:rPr>
      <w:rFonts w:ascii="Arial" w:eastAsiaTheme="majorEastAsia" w:hAnsi="Arial" w:cstheme="majorBidi"/>
      <w:b/>
      <w:color w:val="538135" w:themeColor="accent6" w:themeShade="BF"/>
      <w:sz w:val="28"/>
      <w:szCs w:val="32"/>
    </w:rPr>
  </w:style>
  <w:style w:type="paragraph" w:styleId="BodyText">
    <w:name w:val="Body Text"/>
    <w:basedOn w:val="Normal"/>
    <w:link w:val="BodyTextChar"/>
    <w:uiPriority w:val="1"/>
    <w:qFormat/>
    <w:rsid w:val="00030064"/>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030064"/>
    <w:rPr>
      <w:rFonts w:ascii="Calibri" w:eastAsia="Calibri" w:hAnsi="Calibri" w:cs="Calibri"/>
      <w:lang w:bidi="en-US"/>
    </w:rPr>
  </w:style>
  <w:style w:type="paragraph" w:styleId="Title">
    <w:name w:val="Title"/>
    <w:basedOn w:val="Normal"/>
    <w:link w:val="TitleChar"/>
    <w:uiPriority w:val="10"/>
    <w:qFormat/>
    <w:rsid w:val="0076590D"/>
    <w:pPr>
      <w:spacing w:before="87" w:after="0" w:line="360" w:lineRule="auto"/>
      <w:ind w:left="2008" w:right="1986"/>
      <w:jc w:val="center"/>
    </w:pPr>
    <w:rPr>
      <w:rFonts w:ascii="Arial" w:eastAsia="Arial" w:hAnsi="Arial" w:cs="Arial"/>
      <w:sz w:val="40"/>
      <w:szCs w:val="40"/>
    </w:rPr>
  </w:style>
  <w:style w:type="character" w:customStyle="1" w:styleId="TitleChar">
    <w:name w:val="Title Char"/>
    <w:basedOn w:val="DefaultParagraphFont"/>
    <w:link w:val="Title"/>
    <w:uiPriority w:val="10"/>
    <w:rsid w:val="0076590D"/>
    <w:rPr>
      <w:rFonts w:ascii="Arial" w:eastAsia="Arial" w:hAnsi="Arial" w:cs="Arial"/>
      <w:sz w:val="40"/>
      <w:szCs w:val="40"/>
    </w:rPr>
  </w:style>
  <w:style w:type="paragraph" w:styleId="BodyTextIndent">
    <w:name w:val="Body Text Indent"/>
    <w:basedOn w:val="Normal"/>
    <w:link w:val="BodyTextIndentChar"/>
    <w:uiPriority w:val="99"/>
    <w:semiHidden/>
    <w:unhideWhenUsed/>
    <w:rsid w:val="0076590D"/>
    <w:pPr>
      <w:spacing w:after="120"/>
      <w:ind w:left="360"/>
    </w:pPr>
  </w:style>
  <w:style w:type="character" w:customStyle="1" w:styleId="BodyTextIndentChar">
    <w:name w:val="Body Text Indent Char"/>
    <w:basedOn w:val="DefaultParagraphFont"/>
    <w:link w:val="BodyTextIndent"/>
    <w:uiPriority w:val="99"/>
    <w:semiHidden/>
    <w:rsid w:val="0076590D"/>
  </w:style>
  <w:style w:type="paragraph" w:customStyle="1" w:styleId="NormalWeb1">
    <w:name w:val="Normal (Web)1"/>
    <w:rsid w:val="009319B0"/>
    <w:pPr>
      <w:spacing w:before="100" w:after="100" w:line="240" w:lineRule="auto"/>
    </w:pPr>
    <w:rPr>
      <w:rFonts w:ascii="Times New Roman" w:eastAsia="ヒラギノ角ゴ Pro W3" w:hAnsi="Times New Roman" w:cs="Times New Roman"/>
      <w:color w:val="000000"/>
      <w:sz w:val="24"/>
      <w:szCs w:val="20"/>
    </w:rPr>
  </w:style>
  <w:style w:type="paragraph" w:styleId="TOCHeading">
    <w:name w:val="TOC Heading"/>
    <w:basedOn w:val="Heading1"/>
    <w:next w:val="Normal"/>
    <w:uiPriority w:val="39"/>
    <w:unhideWhenUsed/>
    <w:qFormat/>
    <w:rsid w:val="002F2E93"/>
    <w:pPr>
      <w:outlineLvl w:val="9"/>
    </w:pPr>
  </w:style>
  <w:style w:type="paragraph" w:styleId="TOC2">
    <w:name w:val="toc 2"/>
    <w:basedOn w:val="Normal"/>
    <w:next w:val="Normal"/>
    <w:autoRedefine/>
    <w:uiPriority w:val="39"/>
    <w:unhideWhenUsed/>
    <w:rsid w:val="00463802"/>
    <w:pPr>
      <w:tabs>
        <w:tab w:val="right" w:leader="dot" w:pos="9350"/>
      </w:tabs>
      <w:spacing w:after="100"/>
      <w:ind w:left="220"/>
    </w:pPr>
  </w:style>
  <w:style w:type="paragraph" w:styleId="TOC1">
    <w:name w:val="toc 1"/>
    <w:basedOn w:val="Normal"/>
    <w:next w:val="Normal"/>
    <w:autoRedefine/>
    <w:uiPriority w:val="39"/>
    <w:unhideWhenUsed/>
    <w:rsid w:val="001C23D9"/>
    <w:pPr>
      <w:spacing w:after="100"/>
    </w:pPr>
  </w:style>
  <w:style w:type="paragraph" w:styleId="TOC3">
    <w:name w:val="toc 3"/>
    <w:basedOn w:val="Normal"/>
    <w:next w:val="Normal"/>
    <w:autoRedefine/>
    <w:uiPriority w:val="39"/>
    <w:unhideWhenUsed/>
    <w:rsid w:val="00A113A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54449">
      <w:bodyDiv w:val="1"/>
      <w:marLeft w:val="0"/>
      <w:marRight w:val="0"/>
      <w:marTop w:val="0"/>
      <w:marBottom w:val="0"/>
      <w:divBdr>
        <w:top w:val="none" w:sz="0" w:space="0" w:color="auto"/>
        <w:left w:val="none" w:sz="0" w:space="0" w:color="auto"/>
        <w:bottom w:val="none" w:sz="0" w:space="0" w:color="auto"/>
        <w:right w:val="none" w:sz="0" w:space="0" w:color="auto"/>
      </w:divBdr>
    </w:div>
    <w:div w:id="861895074">
      <w:bodyDiv w:val="1"/>
      <w:marLeft w:val="0"/>
      <w:marRight w:val="0"/>
      <w:marTop w:val="0"/>
      <w:marBottom w:val="0"/>
      <w:divBdr>
        <w:top w:val="none" w:sz="0" w:space="0" w:color="auto"/>
        <w:left w:val="none" w:sz="0" w:space="0" w:color="auto"/>
        <w:bottom w:val="none" w:sz="0" w:space="0" w:color="auto"/>
        <w:right w:val="none" w:sz="0" w:space="0" w:color="auto"/>
      </w:divBdr>
    </w:div>
    <w:div w:id="1184830727">
      <w:bodyDiv w:val="1"/>
      <w:marLeft w:val="0"/>
      <w:marRight w:val="0"/>
      <w:marTop w:val="0"/>
      <w:marBottom w:val="0"/>
      <w:divBdr>
        <w:top w:val="none" w:sz="0" w:space="0" w:color="auto"/>
        <w:left w:val="none" w:sz="0" w:space="0" w:color="auto"/>
        <w:bottom w:val="none" w:sz="0" w:space="0" w:color="auto"/>
        <w:right w:val="none" w:sz="0" w:space="0" w:color="auto"/>
      </w:divBdr>
    </w:div>
    <w:div w:id="1495684958">
      <w:bodyDiv w:val="1"/>
      <w:marLeft w:val="0"/>
      <w:marRight w:val="0"/>
      <w:marTop w:val="0"/>
      <w:marBottom w:val="0"/>
      <w:divBdr>
        <w:top w:val="none" w:sz="0" w:space="0" w:color="auto"/>
        <w:left w:val="none" w:sz="0" w:space="0" w:color="auto"/>
        <w:bottom w:val="none" w:sz="0" w:space="0" w:color="auto"/>
        <w:right w:val="none" w:sz="0" w:space="0" w:color="auto"/>
      </w:divBdr>
      <w:divsChild>
        <w:div w:id="1014457129">
          <w:marLeft w:val="-15"/>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gb.edu/records-management/schedules-for-records/" TargetMode="External"/><Relationship Id="rId13" Type="http://schemas.openxmlformats.org/officeDocument/2006/relationships/hyperlink" Target="https://www.uwgb.edu/UWGBCMS/media/hr/policies/VolunteerPolicy.pdf?ext=.pdf" TargetMode="External"/><Relationship Id="rId18" Type="http://schemas.openxmlformats.org/officeDocument/2006/relationships/hyperlink" Target="https://www.wisconsin.edu/regents/policies/university-of-wisconsin-system-criminal-background-check-polic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wgb.edu/getmedia/07f8d74a-55bd-4f0a-8df7-797f635b2cd7/UW-Green-Bay-Youth-Activity-Standard-Operating-Protocols.docx" TargetMode="External"/><Relationship Id="rId17" Type="http://schemas.openxmlformats.org/officeDocument/2006/relationships/hyperlink" Target="https://www.wisconsin.edu/regents/policies/university-of-wisconsin-system-criminal-background-check-policy/" TargetMode="External"/><Relationship Id="rId2" Type="http://schemas.openxmlformats.org/officeDocument/2006/relationships/numbering" Target="numbering.xml"/><Relationship Id="rId16" Type="http://schemas.openxmlformats.org/officeDocument/2006/relationships/hyperlink" Target="https://www.wisconsin.edu/uw-policies/uw-system-administrative-policies/youth-protection-and-compliance-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egents/policies/university-of-wisconsin-system-criminal-background-check-policy/"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wisconsin.edu/uw-policies/uw-system-administrative-policies/youth-protection-and-compliance-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wgb.edu/getmedia/07f8d74a-55bd-4f0a-8df7-797f635b2cd7/UW-Green-Bay-Youth-Activity-Standard-Operating-Protocols.docx" TargetMode="External"/><Relationship Id="rId14" Type="http://schemas.openxmlformats.org/officeDocument/2006/relationships/hyperlink" Target="https://www.uwgb.edu/records-management/schedules-for-record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D1C59-B62C-4890-A30F-619FA9FC7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UW-Green Bay</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Paquet, Christopher</dc:creator>
  <cp:keywords/>
  <dc:description/>
  <cp:lastModifiedBy>Maine-Delepierre, Sandra</cp:lastModifiedBy>
  <cp:revision>2</cp:revision>
  <cp:lastPrinted>2022-04-25T17:46:00Z</cp:lastPrinted>
  <dcterms:created xsi:type="dcterms:W3CDTF">2026-03-27T17:54:00Z</dcterms:created>
  <dcterms:modified xsi:type="dcterms:W3CDTF">2026-03-27T17:54:00Z</dcterms:modified>
</cp:coreProperties>
</file>